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79F90494" w:rsidR="00665231" w:rsidRPr="00007054" w:rsidRDefault="00294F8C" w:rsidP="00665231">
      <w:pPr>
        <w:rPr>
          <w:rFonts w:ascii="Source Sans Pro" w:hAnsi="Source Sans Pro"/>
          <w:b/>
          <w:bCs/>
          <w:color w:val="CE202F"/>
          <w:sz w:val="44"/>
          <w:szCs w:val="44"/>
        </w:rPr>
      </w:pPr>
      <w:r w:rsidRPr="00007054">
        <w:rPr>
          <w:rFonts w:ascii="Source Sans Pro" w:hAnsi="Source Sans Pro"/>
          <w:b/>
          <w:bCs/>
          <w:color w:val="CE202F"/>
          <w:sz w:val="44"/>
          <w:szCs w:val="44"/>
        </w:rPr>
        <w:t xml:space="preserve">Διακοπές στο </w:t>
      </w:r>
      <w:r w:rsidRPr="00007054">
        <w:rPr>
          <w:rFonts w:ascii="Source Sans Pro" w:hAnsi="Source Sans Pro"/>
          <w:b/>
          <w:bCs/>
          <w:color w:val="CE202F"/>
          <w:sz w:val="56"/>
          <w:szCs w:val="56"/>
        </w:rPr>
        <w:t>Μπαλί</w:t>
      </w:r>
      <w:r w:rsidRPr="00007054">
        <w:rPr>
          <w:rFonts w:ascii="Source Sans Pro" w:hAnsi="Source Sans Pro"/>
          <w:b/>
          <w:bCs/>
          <w:color w:val="CE202F"/>
          <w:sz w:val="44"/>
          <w:szCs w:val="44"/>
        </w:rPr>
        <w:t xml:space="preserve"> – </w:t>
      </w:r>
      <w:r w:rsidRPr="00007054">
        <w:rPr>
          <w:rFonts w:ascii="Source Sans Pro" w:hAnsi="Source Sans Pro"/>
          <w:b/>
          <w:bCs/>
          <w:color w:val="CE202F"/>
          <w:sz w:val="44"/>
          <w:szCs w:val="44"/>
          <w:lang w:val="en-US"/>
        </w:rPr>
        <w:t>Special</w:t>
      </w:r>
      <w:r w:rsidRPr="00007054">
        <w:rPr>
          <w:rFonts w:ascii="Source Sans Pro" w:hAnsi="Source Sans Pro"/>
          <w:b/>
          <w:bCs/>
          <w:color w:val="CE202F"/>
          <w:sz w:val="44"/>
          <w:szCs w:val="44"/>
        </w:rPr>
        <w:t xml:space="preserve"> </w:t>
      </w:r>
      <w:r w:rsidRPr="00007054">
        <w:rPr>
          <w:rFonts w:ascii="Source Sans Pro" w:hAnsi="Source Sans Pro"/>
          <w:b/>
          <w:bCs/>
          <w:color w:val="CE202F"/>
          <w:sz w:val="44"/>
          <w:szCs w:val="44"/>
          <w:lang w:val="en-US"/>
        </w:rPr>
        <w:t>Offer</w:t>
      </w:r>
    </w:p>
    <w:p w14:paraId="2880E8A2" w14:textId="517938BA" w:rsidR="004917E6" w:rsidRPr="00007054" w:rsidRDefault="00294F8C" w:rsidP="002F61D9">
      <w:pPr>
        <w:pStyle w:val="1"/>
        <w:spacing w:line="360" w:lineRule="auto"/>
        <w:ind w:left="0" w:right="686"/>
        <w:jc w:val="left"/>
        <w:rPr>
          <w:rFonts w:ascii="Source Sans Pro" w:hAnsi="Source Sans Pro"/>
          <w:color w:val="CE202F"/>
          <w:sz w:val="32"/>
          <w:szCs w:val="32"/>
        </w:rPr>
      </w:pPr>
      <w:r w:rsidRPr="00007054">
        <w:rPr>
          <w:rFonts w:ascii="Source Sans Pro" w:hAnsi="Source Sans Pro"/>
          <w:color w:val="CE202F"/>
          <w:sz w:val="32"/>
          <w:szCs w:val="32"/>
        </w:rPr>
        <w:t>Ιούλιος</w:t>
      </w:r>
      <w:r w:rsidR="00896CD4" w:rsidRPr="00007054">
        <w:rPr>
          <w:rFonts w:ascii="Source Sans Pro" w:hAnsi="Source Sans Pro"/>
          <w:color w:val="CE202F"/>
          <w:sz w:val="32"/>
          <w:szCs w:val="32"/>
        </w:rPr>
        <w:t xml:space="preserve"> &amp; </w:t>
      </w:r>
      <w:r w:rsidRPr="00007054">
        <w:rPr>
          <w:rFonts w:ascii="Source Sans Pro" w:hAnsi="Source Sans Pro"/>
          <w:color w:val="CE202F"/>
          <w:sz w:val="32"/>
          <w:szCs w:val="32"/>
        </w:rPr>
        <w:t>Αύγουστος</w:t>
      </w:r>
      <w:r w:rsidR="005870BE" w:rsidRPr="00007054">
        <w:rPr>
          <w:rFonts w:ascii="Source Sans Pro" w:hAnsi="Source Sans Pro"/>
          <w:color w:val="CE202F"/>
          <w:sz w:val="32"/>
          <w:szCs w:val="32"/>
        </w:rPr>
        <w:t xml:space="preserve"> 2026</w:t>
      </w:r>
    </w:p>
    <w:p w14:paraId="6A5A457E" w14:textId="6B1A3647" w:rsidR="00412B78" w:rsidRPr="00412B78" w:rsidRDefault="00412B78" w:rsidP="00412B78">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 xml:space="preserve">Το </w:t>
      </w:r>
      <w:r w:rsidR="0079673B">
        <w:rPr>
          <w:rFonts w:ascii="Source Sans Pro" w:hAnsi="Source Sans Pro"/>
          <w:bCs/>
          <w:color w:val="808080" w:themeColor="background1" w:themeShade="80"/>
          <w:sz w:val="20"/>
          <w:szCs w:val="20"/>
        </w:rPr>
        <w:t>ταξίδι</w:t>
      </w:r>
      <w:r w:rsidRPr="00412B78">
        <w:rPr>
          <w:rFonts w:ascii="Source Sans Pro" w:hAnsi="Source Sans Pro"/>
          <w:bCs/>
          <w:color w:val="808080" w:themeColor="background1" w:themeShade="80"/>
          <w:sz w:val="20"/>
          <w:szCs w:val="20"/>
        </w:rPr>
        <w:t xml:space="preserve"> 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w:t>
      </w:r>
      <w:r w:rsidR="00294F8C">
        <w:rPr>
          <w:rFonts w:ascii="Source Sans Pro" w:hAnsi="Source Sans Pro"/>
          <w:bCs/>
          <w:color w:val="808080" w:themeColor="background1" w:themeShade="80"/>
          <w:sz w:val="20"/>
          <w:szCs w:val="20"/>
        </w:rPr>
        <w:t xml:space="preserve">μοναδικό καλοκαιρινό </w:t>
      </w:r>
      <w:r w:rsidRPr="00412B78">
        <w:rPr>
          <w:rFonts w:ascii="Source Sans Pro" w:hAnsi="Source Sans Pro"/>
          <w:bCs/>
          <w:color w:val="808080" w:themeColor="background1" w:themeShade="80"/>
          <w:sz w:val="20"/>
          <w:szCs w:val="20"/>
        </w:rPr>
        <w:t xml:space="preserve">ταξίδι. Απολαύστε ήλιο, </w:t>
      </w:r>
      <w:proofErr w:type="spellStart"/>
      <w:r w:rsidRPr="00412B78">
        <w:rPr>
          <w:rFonts w:ascii="Source Sans Pro" w:hAnsi="Source Sans Pro"/>
          <w:bCs/>
          <w:color w:val="808080" w:themeColor="background1" w:themeShade="80"/>
          <w:sz w:val="20"/>
          <w:szCs w:val="20"/>
        </w:rPr>
        <w:t>spa</w:t>
      </w:r>
      <w:proofErr w:type="spellEnd"/>
      <w:r w:rsidRPr="00412B78">
        <w:rPr>
          <w:rFonts w:ascii="Source Sans Pro" w:hAnsi="Source Sans Pro"/>
          <w:bCs/>
          <w:color w:val="808080" w:themeColor="background1" w:themeShade="80"/>
          <w:sz w:val="20"/>
          <w:szCs w:val="20"/>
        </w:rPr>
        <w:t>,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428EBEF" w:rsidR="00C70E25" w:rsidRPr="00412B78" w:rsidRDefault="00C70E25" w:rsidP="00C70E25">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E4D5103" w:rsidR="00441C72" w:rsidRPr="00007054" w:rsidRDefault="00DB4329" w:rsidP="00D91940">
                              <w:pPr>
                                <w:spacing w:line="360" w:lineRule="auto"/>
                                <w:jc w:val="center"/>
                                <w:rPr>
                                  <w:rFonts w:ascii="Source Sans Pro" w:hAnsi="Source Sans Pro"/>
                                  <w:color w:val="CE202F"/>
                                  <w:sz w:val="20"/>
                                  <w:szCs w:val="20"/>
                                </w:rPr>
                              </w:pPr>
                              <w:r w:rsidRPr="00007054">
                                <w:rPr>
                                  <w:rFonts w:ascii="Source Sans Pro" w:hAnsi="Source Sans Pro"/>
                                  <w:b/>
                                  <w:bCs/>
                                  <w:color w:val="CE202F"/>
                                  <w:sz w:val="28"/>
                                  <w:szCs w:val="28"/>
                                </w:rPr>
                                <w:t xml:space="preserve">από </w:t>
                              </w:r>
                              <w:r w:rsidR="009A0AD5" w:rsidRPr="00007054">
                                <w:rPr>
                                  <w:rFonts w:ascii="Source Sans Pro" w:hAnsi="Source Sans Pro"/>
                                  <w:b/>
                                  <w:bCs/>
                                  <w:color w:val="CE202F"/>
                                  <w:sz w:val="28"/>
                                  <w:szCs w:val="28"/>
                                </w:rPr>
                                <w:t>1</w:t>
                              </w:r>
                              <w:r w:rsidR="00441C72" w:rsidRPr="00007054">
                                <w:rPr>
                                  <w:rFonts w:ascii="Source Sans Pro" w:hAnsi="Source Sans Pro"/>
                                  <w:b/>
                                  <w:bCs/>
                                  <w:color w:val="CE202F"/>
                                  <w:sz w:val="28"/>
                                  <w:szCs w:val="28"/>
                                </w:rPr>
                                <w:t>.</w:t>
                              </w:r>
                              <w:r w:rsidR="00043B8F" w:rsidRPr="00007054">
                                <w:rPr>
                                  <w:rFonts w:ascii="Source Sans Pro" w:hAnsi="Source Sans Pro"/>
                                  <w:b/>
                                  <w:bCs/>
                                  <w:color w:val="CE202F"/>
                                  <w:sz w:val="28"/>
                                  <w:szCs w:val="28"/>
                                </w:rPr>
                                <w:t>3</w:t>
                              </w:r>
                              <w:r w:rsidR="00294F8C" w:rsidRPr="00007054">
                                <w:rPr>
                                  <w:rFonts w:ascii="Source Sans Pro" w:hAnsi="Source Sans Pro"/>
                                  <w:b/>
                                  <w:bCs/>
                                  <w:color w:val="CE202F"/>
                                  <w:sz w:val="28"/>
                                  <w:szCs w:val="28"/>
                                </w:rPr>
                                <w:t>95</w:t>
                              </w:r>
                              <w:r w:rsidR="004F7546" w:rsidRPr="00007054">
                                <w:rPr>
                                  <w:rFonts w:ascii="Source Sans Pro" w:hAnsi="Source Sans Pro"/>
                                  <w:b/>
                                  <w:bCs/>
                                  <w:color w:val="CE202F"/>
                                  <w:sz w:val="28"/>
                                  <w:szCs w:val="28"/>
                                  <w:lang w:val="en-US"/>
                                </w:rPr>
                                <w:t xml:space="preserve"> </w:t>
                              </w:r>
                              <w:r w:rsidR="00441C72" w:rsidRPr="00007054">
                                <w:rPr>
                                  <w:rFonts w:ascii="Source Sans Pro" w:hAnsi="Source Sans Pro"/>
                                  <w:b/>
                                  <w:bCs/>
                                  <w:color w:val="CE202F"/>
                                  <w:sz w:val="28"/>
                                  <w:szCs w:val="28"/>
                                </w:rPr>
                                <w:t>€</w:t>
                              </w:r>
                              <w:r w:rsidR="00441C72" w:rsidRPr="00007054">
                                <w:rPr>
                                  <w:rFonts w:ascii="Source Sans Pro" w:hAnsi="Source Sans Pro"/>
                                  <w:color w:val="CE202F"/>
                                  <w:sz w:val="28"/>
                                  <w:szCs w:val="28"/>
                                </w:rPr>
                                <w:t xml:space="preserve"> </w:t>
                              </w:r>
                              <w:r w:rsidR="00441C72" w:rsidRPr="00007054">
                                <w:rPr>
                                  <w:rFonts w:ascii="Source Sans Pro" w:hAnsi="Source Sans Pro"/>
                                  <w:color w:val="CE202F"/>
                                  <w:sz w:val="20"/>
                                  <w:szCs w:val="20"/>
                                </w:rPr>
                                <w:t xml:space="preserve">ΤΕΛΙΚΗ </w:t>
                              </w:r>
                              <w:r w:rsidR="005870BE" w:rsidRPr="00007054">
                                <w:rPr>
                                  <w:rFonts w:ascii="Source Sans Pro" w:hAnsi="Source Sans Pro"/>
                                  <w:color w:val="CE202F"/>
                                  <w:sz w:val="20"/>
                                  <w:szCs w:val="20"/>
                                </w:rPr>
                                <w:t>Τ</w:t>
                              </w:r>
                              <w:r w:rsidR="00441C72" w:rsidRPr="00007054">
                                <w:rPr>
                                  <w:rFonts w:ascii="Source Sans Pro" w:hAnsi="Source Sans Pro"/>
                                  <w:color w:val="CE202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5C2855E9" w:rsidR="00441C72" w:rsidRPr="00441C72" w:rsidRDefault="00896CD4"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441C72" w:rsidRPr="00441C72">
                                <w:rPr>
                                  <w:rFonts w:ascii="Source Sans Pro" w:hAnsi="Source Sans Pro"/>
                                  <w:color w:val="404040" w:themeColor="text1" w:themeTint="BF"/>
                                  <w:sz w:val="24"/>
                                  <w:szCs w:val="24"/>
                                </w:rPr>
                                <w:t xml:space="preserve"> </w:t>
                              </w:r>
                              <w:r w:rsidR="00294F8C">
                                <w:rPr>
                                  <w:rFonts w:ascii="Source Sans Pro" w:hAnsi="Source Sans Pro"/>
                                  <w:color w:val="404040" w:themeColor="text1" w:themeTint="BF"/>
                                  <w:sz w:val="24"/>
                                  <w:szCs w:val="24"/>
                                </w:rPr>
                                <w:t xml:space="preserve">&amp; 11 </w:t>
                              </w:r>
                              <w:r w:rsidR="00441C72" w:rsidRPr="00441C72">
                                <w:rPr>
                                  <w:rFonts w:ascii="Source Sans Pro" w:hAnsi="Source Sans Pro"/>
                                  <w:color w:val="404040" w:themeColor="text1" w:themeTint="BF"/>
                                  <w:sz w:val="24"/>
                                  <w:szCs w:val="24"/>
                                </w:rPr>
                                <w:t>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82948DA" w:rsidR="00441C72" w:rsidRDefault="00294F8C"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25 &amp; 31 Ιουλίου</w:t>
                              </w:r>
                            </w:p>
                            <w:p w14:paraId="0770FDBD" w14:textId="6013304F" w:rsidR="00294F8C" w:rsidRPr="00441C72" w:rsidRDefault="00294F8C"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2,6,9,15 Αυγούστου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E4D5103" w:rsidR="00441C72" w:rsidRPr="00007054" w:rsidRDefault="00DB4329" w:rsidP="00D91940">
                        <w:pPr>
                          <w:spacing w:line="360" w:lineRule="auto"/>
                          <w:jc w:val="center"/>
                          <w:rPr>
                            <w:rFonts w:ascii="Source Sans Pro" w:hAnsi="Source Sans Pro"/>
                            <w:color w:val="CE202F"/>
                            <w:sz w:val="20"/>
                            <w:szCs w:val="20"/>
                          </w:rPr>
                        </w:pPr>
                        <w:r w:rsidRPr="00007054">
                          <w:rPr>
                            <w:rFonts w:ascii="Source Sans Pro" w:hAnsi="Source Sans Pro"/>
                            <w:b/>
                            <w:bCs/>
                            <w:color w:val="CE202F"/>
                            <w:sz w:val="28"/>
                            <w:szCs w:val="28"/>
                          </w:rPr>
                          <w:t xml:space="preserve">από </w:t>
                        </w:r>
                        <w:r w:rsidR="009A0AD5" w:rsidRPr="00007054">
                          <w:rPr>
                            <w:rFonts w:ascii="Source Sans Pro" w:hAnsi="Source Sans Pro"/>
                            <w:b/>
                            <w:bCs/>
                            <w:color w:val="CE202F"/>
                            <w:sz w:val="28"/>
                            <w:szCs w:val="28"/>
                          </w:rPr>
                          <w:t>1</w:t>
                        </w:r>
                        <w:r w:rsidR="00441C72" w:rsidRPr="00007054">
                          <w:rPr>
                            <w:rFonts w:ascii="Source Sans Pro" w:hAnsi="Source Sans Pro"/>
                            <w:b/>
                            <w:bCs/>
                            <w:color w:val="CE202F"/>
                            <w:sz w:val="28"/>
                            <w:szCs w:val="28"/>
                          </w:rPr>
                          <w:t>.</w:t>
                        </w:r>
                        <w:r w:rsidR="00043B8F" w:rsidRPr="00007054">
                          <w:rPr>
                            <w:rFonts w:ascii="Source Sans Pro" w:hAnsi="Source Sans Pro"/>
                            <w:b/>
                            <w:bCs/>
                            <w:color w:val="CE202F"/>
                            <w:sz w:val="28"/>
                            <w:szCs w:val="28"/>
                          </w:rPr>
                          <w:t>3</w:t>
                        </w:r>
                        <w:r w:rsidR="00294F8C" w:rsidRPr="00007054">
                          <w:rPr>
                            <w:rFonts w:ascii="Source Sans Pro" w:hAnsi="Source Sans Pro"/>
                            <w:b/>
                            <w:bCs/>
                            <w:color w:val="CE202F"/>
                            <w:sz w:val="28"/>
                            <w:szCs w:val="28"/>
                          </w:rPr>
                          <w:t>95</w:t>
                        </w:r>
                        <w:r w:rsidR="004F7546" w:rsidRPr="00007054">
                          <w:rPr>
                            <w:rFonts w:ascii="Source Sans Pro" w:hAnsi="Source Sans Pro"/>
                            <w:b/>
                            <w:bCs/>
                            <w:color w:val="CE202F"/>
                            <w:sz w:val="28"/>
                            <w:szCs w:val="28"/>
                            <w:lang w:val="en-US"/>
                          </w:rPr>
                          <w:t xml:space="preserve"> </w:t>
                        </w:r>
                        <w:r w:rsidR="00441C72" w:rsidRPr="00007054">
                          <w:rPr>
                            <w:rFonts w:ascii="Source Sans Pro" w:hAnsi="Source Sans Pro"/>
                            <w:b/>
                            <w:bCs/>
                            <w:color w:val="CE202F"/>
                            <w:sz w:val="28"/>
                            <w:szCs w:val="28"/>
                          </w:rPr>
                          <w:t>€</w:t>
                        </w:r>
                        <w:r w:rsidR="00441C72" w:rsidRPr="00007054">
                          <w:rPr>
                            <w:rFonts w:ascii="Source Sans Pro" w:hAnsi="Source Sans Pro"/>
                            <w:color w:val="CE202F"/>
                            <w:sz w:val="28"/>
                            <w:szCs w:val="28"/>
                          </w:rPr>
                          <w:t xml:space="preserve"> </w:t>
                        </w:r>
                        <w:r w:rsidR="00441C72" w:rsidRPr="00007054">
                          <w:rPr>
                            <w:rFonts w:ascii="Source Sans Pro" w:hAnsi="Source Sans Pro"/>
                            <w:color w:val="CE202F"/>
                            <w:sz w:val="20"/>
                            <w:szCs w:val="20"/>
                          </w:rPr>
                          <w:t xml:space="preserve">ΤΕΛΙΚΗ </w:t>
                        </w:r>
                        <w:r w:rsidR="005870BE" w:rsidRPr="00007054">
                          <w:rPr>
                            <w:rFonts w:ascii="Source Sans Pro" w:hAnsi="Source Sans Pro"/>
                            <w:color w:val="CE202F"/>
                            <w:sz w:val="20"/>
                            <w:szCs w:val="20"/>
                          </w:rPr>
                          <w:t>Τ</w:t>
                        </w:r>
                        <w:r w:rsidR="00441C72" w:rsidRPr="00007054">
                          <w:rPr>
                            <w:rFonts w:ascii="Source Sans Pro" w:hAnsi="Source Sans Pro"/>
                            <w:color w:val="CE202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5C2855E9" w:rsidR="00441C72" w:rsidRPr="00441C72" w:rsidRDefault="00896CD4"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10</w:t>
                        </w:r>
                        <w:r w:rsidR="00441C72" w:rsidRPr="00441C72">
                          <w:rPr>
                            <w:rFonts w:ascii="Source Sans Pro" w:hAnsi="Source Sans Pro"/>
                            <w:color w:val="404040" w:themeColor="text1" w:themeTint="BF"/>
                            <w:sz w:val="24"/>
                            <w:szCs w:val="24"/>
                          </w:rPr>
                          <w:t xml:space="preserve"> </w:t>
                        </w:r>
                        <w:r w:rsidR="00294F8C">
                          <w:rPr>
                            <w:rFonts w:ascii="Source Sans Pro" w:hAnsi="Source Sans Pro"/>
                            <w:color w:val="404040" w:themeColor="text1" w:themeTint="BF"/>
                            <w:sz w:val="24"/>
                            <w:szCs w:val="24"/>
                          </w:rPr>
                          <w:t xml:space="preserve">&amp; 11 </w:t>
                        </w:r>
                        <w:r w:rsidR="00441C72" w:rsidRPr="00441C72">
                          <w:rPr>
                            <w:rFonts w:ascii="Source Sans Pro" w:hAnsi="Source Sans Pro"/>
                            <w:color w:val="404040" w:themeColor="text1" w:themeTint="BF"/>
                            <w:sz w:val="24"/>
                            <w:szCs w:val="24"/>
                          </w:rPr>
                          <w:t>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82948DA" w:rsidR="00441C72" w:rsidRDefault="00294F8C"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25 &amp; 31 Ιουλίου</w:t>
                        </w:r>
                      </w:p>
                      <w:p w14:paraId="0770FDBD" w14:textId="6013304F" w:rsidR="00294F8C" w:rsidRPr="00441C72" w:rsidRDefault="00294F8C"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2,6,9,15 Αυγούστου</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40B371F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00294F8C">
                              <w:rPr>
                                <w:rFonts w:ascii="Source Sans Pro" w:hAnsi="Source Sans Pro"/>
                                <w:b/>
                                <w:bCs/>
                                <w:color w:val="808080" w:themeColor="background1" w:themeShade="80"/>
                                <w:sz w:val="24"/>
                                <w:szCs w:val="24"/>
                              </w:rPr>
                              <w:t xml:space="preserve">  </w:t>
                            </w:r>
                            <w:r w:rsidR="00341113">
                              <w:rPr>
                                <w:rFonts w:ascii="Source Sans Pro" w:hAnsi="Source Sans Pro"/>
                                <w:b/>
                                <w:bCs/>
                                <w:color w:val="808080" w:themeColor="background1" w:themeShade="80"/>
                                <w:sz w:val="24"/>
                                <w:szCs w:val="24"/>
                              </w:rPr>
                              <w:t xml:space="preserve">Ή </w:t>
                            </w:r>
                            <w:r w:rsidR="00294F8C">
                              <w:rPr>
                                <w:rFonts w:ascii="Source Sans Pro" w:hAnsi="Source Sans Pro"/>
                                <w:b/>
                                <w:bCs/>
                                <w:color w:val="808080" w:themeColor="background1" w:themeShade="80"/>
                                <w:sz w:val="24"/>
                                <w:szCs w:val="24"/>
                                <w:lang w:val="en-US"/>
                              </w:rPr>
                              <w:t>JUNEYAO</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40B371F1"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00294F8C">
                        <w:rPr>
                          <w:rFonts w:ascii="Source Sans Pro" w:hAnsi="Source Sans Pro"/>
                          <w:b/>
                          <w:bCs/>
                          <w:color w:val="808080" w:themeColor="background1" w:themeShade="80"/>
                          <w:sz w:val="24"/>
                          <w:szCs w:val="24"/>
                        </w:rPr>
                        <w:t xml:space="preserve">  </w:t>
                      </w:r>
                      <w:r w:rsidR="00341113">
                        <w:rPr>
                          <w:rFonts w:ascii="Source Sans Pro" w:hAnsi="Source Sans Pro"/>
                          <w:b/>
                          <w:bCs/>
                          <w:color w:val="808080" w:themeColor="background1" w:themeShade="80"/>
                          <w:sz w:val="24"/>
                          <w:szCs w:val="24"/>
                        </w:rPr>
                        <w:t xml:space="preserve">Ή </w:t>
                      </w:r>
                      <w:r w:rsidR="00294F8C">
                        <w:rPr>
                          <w:rFonts w:ascii="Source Sans Pro" w:hAnsi="Source Sans Pro"/>
                          <w:b/>
                          <w:bCs/>
                          <w:color w:val="808080" w:themeColor="background1" w:themeShade="80"/>
                          <w:sz w:val="24"/>
                          <w:szCs w:val="24"/>
                          <w:lang w:val="en-US"/>
                        </w:rPr>
                        <w:t>JUNEYAO</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3"/>
        <w:spacing w:before="19"/>
        <w:ind w:left="0"/>
        <w:rPr>
          <w:rFonts w:ascii="Source Sans Pro" w:hAnsi="Source Sans Pro"/>
          <w:color w:val="FF0000"/>
          <w:sz w:val="12"/>
          <w:szCs w:val="12"/>
        </w:rPr>
      </w:pPr>
    </w:p>
    <w:p w14:paraId="3234E394" w14:textId="786BA640" w:rsidR="00207B59" w:rsidRPr="00007054" w:rsidRDefault="00665231" w:rsidP="009677FD">
      <w:pPr>
        <w:pStyle w:val="3"/>
        <w:spacing w:before="19" w:line="360" w:lineRule="auto"/>
        <w:ind w:left="0"/>
        <w:rPr>
          <w:rFonts w:ascii="Source Sans Pro" w:hAnsi="Source Sans Pro"/>
          <w:color w:val="C00000"/>
          <w:sz w:val="32"/>
          <w:szCs w:val="32"/>
        </w:rPr>
      </w:pPr>
      <w:r w:rsidRPr="00007054">
        <w:rPr>
          <w:rFonts w:ascii="Source Sans Pro" w:hAnsi="Source Sans Pro"/>
          <w:color w:val="C00000"/>
          <w:sz w:val="32"/>
          <w:szCs w:val="32"/>
        </w:rPr>
        <w:t>Λίγα λόγια για το</w:t>
      </w:r>
      <w:r w:rsidR="0089651B" w:rsidRPr="00007054">
        <w:rPr>
          <w:rFonts w:ascii="Source Sans Pro" w:hAnsi="Source Sans Pro"/>
          <w:color w:val="C00000"/>
          <w:sz w:val="32"/>
          <w:szCs w:val="32"/>
        </w:rPr>
        <w:t>ν</w:t>
      </w:r>
      <w:r w:rsidRPr="00007054">
        <w:rPr>
          <w:rFonts w:ascii="Source Sans Pro" w:hAnsi="Source Sans Pro"/>
          <w:color w:val="C00000"/>
          <w:sz w:val="32"/>
          <w:szCs w:val="32"/>
        </w:rPr>
        <w:t xml:space="preserve"> προορισμ</w:t>
      </w:r>
      <w:r w:rsidR="0089651B" w:rsidRPr="00007054">
        <w:rPr>
          <w:rFonts w:ascii="Source Sans Pro" w:hAnsi="Source Sans Pro"/>
          <w:color w:val="C00000"/>
          <w:sz w:val="32"/>
          <w:szCs w:val="32"/>
        </w:rPr>
        <w:t>ό</w:t>
      </w:r>
    </w:p>
    <w:p w14:paraId="3C554BCA" w14:textId="6784F0C3" w:rsidR="00785D80" w:rsidRDefault="00785D80" w:rsidP="00785D80">
      <w:pPr>
        <w:pStyle w:val="a8"/>
        <w:jc w:val="both"/>
        <w:rPr>
          <w:rFonts w:ascii="Source Sans Pro" w:hAnsi="Source Sans Pro"/>
          <w:color w:val="808080" w:themeColor="background1" w:themeShade="80"/>
          <w:sz w:val="20"/>
          <w:szCs w:val="20"/>
        </w:rPr>
      </w:pPr>
      <w:r w:rsidRPr="00007054">
        <w:rPr>
          <w:rFonts w:ascii="Source Sans Pro" w:hAnsi="Source Sans Pro"/>
          <w:color w:val="C0000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668E86E0" w14:textId="79F15631" w:rsidR="00300166" w:rsidRPr="00300166" w:rsidRDefault="00300166" w:rsidP="00300166">
      <w:pPr>
        <w:pStyle w:val="a8"/>
        <w:jc w:val="both"/>
        <w:rPr>
          <w:rFonts w:ascii="Source Sans Pro" w:hAnsi="Source Sans Pro"/>
          <w:b/>
          <w:bCs/>
          <w:color w:val="FF0000"/>
          <w:sz w:val="12"/>
          <w:szCs w:val="12"/>
        </w:rPr>
      </w:pPr>
    </w:p>
    <w:p w14:paraId="2C162ADC" w14:textId="259EFEEB" w:rsidR="00412B78" w:rsidRPr="00412B78" w:rsidRDefault="00412B78" w:rsidP="00412B78">
      <w:pPr>
        <w:pStyle w:val="a8"/>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61CB3451" wp14:editId="4C3E426D">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6DE2AD10" wp14:editId="0E4A1CC4">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4BA2F98B" w14:textId="69771110" w:rsidR="00412B78" w:rsidRPr="00412B78" w:rsidRDefault="00412B78" w:rsidP="00412B78">
      <w:pPr>
        <w:pStyle w:val="a8"/>
        <w:rPr>
          <w:rFonts w:ascii="Source Sans Pro" w:hAnsi="Source Sans Pro"/>
          <w:b/>
          <w:bCs/>
          <w:color w:val="FF0000"/>
          <w:sz w:val="12"/>
          <w:szCs w:val="12"/>
        </w:rPr>
      </w:pPr>
    </w:p>
    <w:p w14:paraId="063F172E" w14:textId="679B6EC2" w:rsidR="00785D80" w:rsidRPr="00785D80" w:rsidRDefault="00785D80" w:rsidP="00785D80">
      <w:pPr>
        <w:pStyle w:val="a8"/>
        <w:rPr>
          <w:rStyle w:val="a9"/>
          <w:rFonts w:ascii="Source Sans Pro" w:hAnsi="Source Sans Pro"/>
          <w:color w:val="FF0000"/>
          <w:sz w:val="12"/>
          <w:szCs w:val="12"/>
        </w:rPr>
      </w:pPr>
    </w:p>
    <w:p w14:paraId="3C08012D" w14:textId="6C824B9B" w:rsidR="001F70BA" w:rsidRPr="00007054" w:rsidRDefault="00665231" w:rsidP="00665231">
      <w:pPr>
        <w:pStyle w:val="a3"/>
        <w:spacing w:before="9" w:line="360" w:lineRule="auto"/>
        <w:rPr>
          <w:rFonts w:ascii="Source Sans Pro" w:hAnsi="Source Sans Pro"/>
          <w:b/>
          <w:color w:val="CE202F"/>
          <w:sz w:val="32"/>
          <w:szCs w:val="32"/>
        </w:rPr>
      </w:pPr>
      <w:r w:rsidRPr="00007054">
        <w:rPr>
          <w:rFonts w:ascii="Source Sans Pro" w:hAnsi="Source Sans Pro"/>
          <w:b/>
          <w:color w:val="CE202F"/>
          <w:sz w:val="32"/>
          <w:szCs w:val="32"/>
        </w:rPr>
        <w:t>Γιατί να επιλέξετε τ</w:t>
      </w:r>
      <w:r w:rsidR="00A60B70" w:rsidRPr="00007054">
        <w:rPr>
          <w:rFonts w:ascii="Source Sans Pro" w:hAnsi="Source Sans Pro"/>
          <w:b/>
          <w:color w:val="CE202F"/>
          <w:sz w:val="32"/>
          <w:szCs w:val="32"/>
        </w:rPr>
        <w:t>ο</w:t>
      </w:r>
      <w:r w:rsidRPr="00007054">
        <w:rPr>
          <w:rFonts w:ascii="Source Sans Pro" w:hAnsi="Source Sans Pro"/>
          <w:b/>
          <w:color w:val="CE202F"/>
          <w:sz w:val="32"/>
          <w:szCs w:val="32"/>
        </w:rPr>
        <w:t xml:space="preserve"> </w:t>
      </w:r>
      <w:r w:rsidR="000C5B27" w:rsidRPr="00007054">
        <w:rPr>
          <w:rFonts w:ascii="Source Sans Pro" w:hAnsi="Source Sans Pro"/>
          <w:b/>
          <w:color w:val="CE202F"/>
          <w:sz w:val="32"/>
          <w:szCs w:val="32"/>
        </w:rPr>
        <w:t>Μπαλί;</w:t>
      </w:r>
    </w:p>
    <w:p w14:paraId="386059C5" w14:textId="4A1B0FF9" w:rsidR="000C5B27" w:rsidRPr="00851970" w:rsidRDefault="000C5B27" w:rsidP="00007054">
      <w:pPr>
        <w:pStyle w:val="a8"/>
        <w:rPr>
          <w:rFonts w:ascii="Calibri" w:eastAsia="Calibri" w:hAnsi="Calibri" w:cs="Calibri"/>
          <w:bCs/>
        </w:rPr>
      </w:pPr>
      <w:r w:rsidRPr="00007054">
        <w:rPr>
          <w:rFonts w:ascii="Source Sans Pro" w:eastAsia="Calibri" w:hAnsi="Source Sans Pro" w:cs="Calibri"/>
          <w:bCs/>
          <w:color w:val="808080" w:themeColor="background1" w:themeShade="80"/>
        </w:rPr>
        <w:t xml:space="preserve">Το </w:t>
      </w:r>
      <w:r w:rsidRPr="00851970">
        <w:rPr>
          <w:rFonts w:ascii="Source Sans Pro" w:eastAsia="Calibri" w:hAnsi="Source Sans Pro" w:cs="Calibri"/>
          <w:b/>
          <w:color w:val="CE202F"/>
        </w:rPr>
        <w:t>Μπαλί</w:t>
      </w:r>
      <w:r w:rsidRPr="00007054">
        <w:rPr>
          <w:rFonts w:ascii="Source Sans Pro" w:eastAsia="Calibri" w:hAnsi="Source Sans Pro" w:cs="Calibri"/>
          <w:bCs/>
          <w:color w:val="CE202F"/>
        </w:rPr>
        <w:t xml:space="preserve"> </w:t>
      </w:r>
      <w:r w:rsidRPr="00007054">
        <w:rPr>
          <w:rFonts w:ascii="Source Sans Pro" w:eastAsia="Calibri" w:hAnsi="Source Sans Pro" w:cs="Calibri"/>
          <w:bCs/>
          <w:color w:val="808080" w:themeColor="background1" w:themeShade="80"/>
        </w:rPr>
        <w:t xml:space="preserve">είναι ένας προορισμός που μπορείς να ζήσεις με τον δικό σου ρυθμό. Τροπικές παραλίες, καταπράσινη φύση, ιεροί ναοί, ορυζώνες, τοπικές αγορές, υπέροχη γαστρονομία και στιγμές χαλάρωσης δημιουργούν το ιδανικό σκηνικό για ένα ταξίδι γεμάτο εικόνες και </w:t>
      </w:r>
      <w:proofErr w:type="spellStart"/>
      <w:r w:rsidRPr="00007054">
        <w:rPr>
          <w:rFonts w:ascii="Source Sans Pro" w:eastAsia="Calibri" w:hAnsi="Source Sans Pro" w:cs="Calibri"/>
          <w:bCs/>
          <w:color w:val="808080" w:themeColor="background1" w:themeShade="80"/>
        </w:rPr>
        <w:t>εμπειρίες.Είναι</w:t>
      </w:r>
      <w:proofErr w:type="spellEnd"/>
      <w:r w:rsidRPr="00007054">
        <w:rPr>
          <w:rFonts w:ascii="Source Sans Pro" w:eastAsia="Calibri" w:hAnsi="Source Sans Pro" w:cs="Calibri"/>
          <w:bCs/>
          <w:color w:val="808080" w:themeColor="background1" w:themeShade="80"/>
        </w:rPr>
        <w:t xml:space="preserve"> ένας τόπος που ταιριάζει σε ζευγάρια, </w:t>
      </w:r>
      <w:proofErr w:type="spellStart"/>
      <w:r w:rsidRPr="00007054">
        <w:rPr>
          <w:rFonts w:ascii="Source Sans Pro" w:eastAsia="Calibri" w:hAnsi="Source Sans Pro" w:cs="Calibri"/>
          <w:bCs/>
          <w:color w:val="808080" w:themeColor="background1" w:themeShade="80"/>
        </w:rPr>
        <w:t>honeymooners</w:t>
      </w:r>
      <w:proofErr w:type="spellEnd"/>
      <w:r w:rsidRPr="00007054">
        <w:rPr>
          <w:rFonts w:ascii="Source Sans Pro" w:eastAsia="Calibri" w:hAnsi="Source Sans Pro" w:cs="Calibri"/>
          <w:bCs/>
          <w:color w:val="808080" w:themeColor="background1" w:themeShade="80"/>
        </w:rPr>
        <w:t>, παρέες</w:t>
      </w:r>
      <w:r w:rsidR="00007054">
        <w:rPr>
          <w:rFonts w:ascii="Source Sans Pro" w:eastAsia="Calibri" w:hAnsi="Source Sans Pro" w:cs="Calibri"/>
          <w:bCs/>
          <w:color w:val="808080" w:themeColor="background1" w:themeShade="80"/>
        </w:rPr>
        <w:t xml:space="preserve">, </w:t>
      </w:r>
      <w:r w:rsidRPr="00007054">
        <w:rPr>
          <w:rFonts w:ascii="Source Sans Pro" w:eastAsia="Calibri" w:hAnsi="Source Sans Pro" w:cs="Calibri"/>
          <w:bCs/>
          <w:color w:val="808080" w:themeColor="background1" w:themeShade="80"/>
        </w:rPr>
        <w:t>οικογένειες</w:t>
      </w:r>
      <w:r w:rsidR="00007054">
        <w:rPr>
          <w:rFonts w:ascii="Source Sans Pro" w:eastAsia="Calibri" w:hAnsi="Source Sans Pro" w:cs="Calibri"/>
          <w:bCs/>
          <w:color w:val="808080" w:themeColor="background1" w:themeShade="80"/>
        </w:rPr>
        <w:t xml:space="preserve"> και </w:t>
      </w:r>
      <w:r w:rsidR="00007054">
        <w:rPr>
          <w:rFonts w:ascii="Source Sans Pro" w:eastAsia="Calibri" w:hAnsi="Source Sans Pro" w:cs="Calibri"/>
          <w:bCs/>
          <w:color w:val="808080" w:themeColor="background1" w:themeShade="80"/>
          <w:lang w:val="en-US"/>
        </w:rPr>
        <w:t>solo</w:t>
      </w:r>
      <w:r w:rsidR="00007054" w:rsidRPr="00007054">
        <w:rPr>
          <w:rFonts w:ascii="Source Sans Pro" w:eastAsia="Calibri" w:hAnsi="Source Sans Pro" w:cs="Calibri"/>
          <w:bCs/>
          <w:color w:val="808080" w:themeColor="background1" w:themeShade="80"/>
        </w:rPr>
        <w:t xml:space="preserve"> </w:t>
      </w:r>
      <w:r w:rsidR="00007054">
        <w:rPr>
          <w:rFonts w:ascii="Source Sans Pro" w:eastAsia="Calibri" w:hAnsi="Source Sans Pro" w:cs="Calibri"/>
          <w:bCs/>
          <w:color w:val="808080" w:themeColor="background1" w:themeShade="80"/>
          <w:lang w:val="en-US"/>
        </w:rPr>
        <w:t>travelers</w:t>
      </w:r>
      <w:r w:rsidRPr="00007054">
        <w:rPr>
          <w:rFonts w:ascii="Source Sans Pro" w:eastAsia="Calibri" w:hAnsi="Source Sans Pro" w:cs="Calibri"/>
          <w:bCs/>
          <w:color w:val="808080" w:themeColor="background1" w:themeShade="80"/>
        </w:rPr>
        <w:t>, γιατί συνδυάζει εξωτική ομορφιά, ασφάλεια, επιλογές για κάθε ταξιδιώτη και την ελευθερία να οργανώσεις τις μέρες σου όπως εσύ θέλεις.</w:t>
      </w:r>
      <w:r w:rsidR="00007054" w:rsidRPr="00007054">
        <w:rPr>
          <w:rFonts w:ascii="Source Sans Pro" w:eastAsia="Calibri" w:hAnsi="Source Sans Pro" w:cs="Calibri"/>
          <w:bCs/>
          <w:color w:val="808080" w:themeColor="background1" w:themeShade="80"/>
        </w:rPr>
        <w:t xml:space="preserve"> </w:t>
      </w:r>
      <w:r w:rsidRPr="00007054">
        <w:rPr>
          <w:rFonts w:ascii="Source Sans Pro" w:eastAsia="Calibri" w:hAnsi="Source Sans Pro" w:cs="Calibri"/>
          <w:bCs/>
          <w:color w:val="808080" w:themeColor="background1" w:themeShade="80"/>
        </w:rPr>
        <w:t>Επιλέγοντας τη Red Elephant, έχεις δίπλα σου μια ομάδα με εμπειρία και εξειδίκευση στον προορισμό, που φροντίζει τα βασικά στοιχεία του ταξιδιού σου με προσοχή και αξιοπιστία: τις πτήσεις, τη διαμονή και τις σωστές προτάσεις πριν την αναχώρηση.</w:t>
      </w:r>
    </w:p>
    <w:p w14:paraId="58DA6EC5" w14:textId="21E9D764" w:rsidR="000C5B27" w:rsidRPr="00007054" w:rsidRDefault="000C5B27" w:rsidP="00007054">
      <w:pPr>
        <w:pStyle w:val="a8"/>
        <w:rPr>
          <w:rFonts w:ascii="Source Sans Pro" w:eastAsia="Calibri" w:hAnsi="Source Sans Pro" w:cs="Calibri"/>
          <w:bCs/>
          <w:color w:val="808080" w:themeColor="background1" w:themeShade="80"/>
        </w:rPr>
      </w:pPr>
      <w:r w:rsidRPr="00007054">
        <w:rPr>
          <w:rFonts w:ascii="Source Sans Pro" w:eastAsia="Calibri" w:hAnsi="Source Sans Pro" w:cs="Calibri"/>
          <w:bCs/>
          <w:color w:val="808080" w:themeColor="background1" w:themeShade="80"/>
        </w:rPr>
        <w:t xml:space="preserve">Γιατί το </w:t>
      </w:r>
      <w:r w:rsidRPr="00851970">
        <w:rPr>
          <w:rFonts w:ascii="Source Sans Pro" w:eastAsia="Calibri" w:hAnsi="Source Sans Pro" w:cs="Calibri"/>
          <w:b/>
          <w:color w:val="CE202F"/>
        </w:rPr>
        <w:t>Μπαλί</w:t>
      </w:r>
      <w:r w:rsidRPr="00851970">
        <w:rPr>
          <w:rFonts w:ascii="Source Sans Pro" w:eastAsia="Calibri" w:hAnsi="Source Sans Pro" w:cs="Calibri"/>
          <w:bCs/>
          <w:color w:val="CE202F"/>
        </w:rPr>
        <w:t xml:space="preserve"> </w:t>
      </w:r>
      <w:r w:rsidRPr="00007054">
        <w:rPr>
          <w:rFonts w:ascii="Source Sans Pro" w:eastAsia="Calibri" w:hAnsi="Source Sans Pro" w:cs="Calibri"/>
          <w:bCs/>
          <w:color w:val="808080" w:themeColor="background1" w:themeShade="80"/>
        </w:rPr>
        <w:t>είναι ένα ταξίδι που αξίζει να ζήσεις ελεύθερα, αλλά και με τη σιγουριά ότι έχει σχεδιαστεί πάνω σε σωστές βάσεις.</w:t>
      </w:r>
    </w:p>
    <w:p w14:paraId="5D8951BA" w14:textId="77777777" w:rsidR="000C5B27" w:rsidRDefault="000C5B27" w:rsidP="00C70E25">
      <w:pPr>
        <w:pStyle w:val="a8"/>
        <w:rPr>
          <w:rFonts w:ascii="Source Sans Pro" w:eastAsia="Calibri" w:hAnsi="Source Sans Pro" w:cs="Calibri"/>
          <w:b/>
          <w:color w:val="808080" w:themeColor="background1" w:themeShade="80"/>
        </w:rPr>
      </w:pPr>
    </w:p>
    <w:p w14:paraId="47FAD949" w14:textId="77777777" w:rsidR="000C5B27" w:rsidRDefault="000C5B27" w:rsidP="00C70E25">
      <w:pPr>
        <w:pStyle w:val="a8"/>
        <w:rPr>
          <w:rFonts w:ascii="Source Sans Pro" w:eastAsia="Calibri" w:hAnsi="Source Sans Pro" w:cs="Calibri"/>
          <w:b/>
          <w:color w:val="808080" w:themeColor="background1" w:themeShade="80"/>
        </w:rPr>
      </w:pPr>
    </w:p>
    <w:p w14:paraId="19AA89AA" w14:textId="77777777" w:rsidR="000C5B27" w:rsidRDefault="000C5B27" w:rsidP="00C70E25">
      <w:pPr>
        <w:pStyle w:val="a8"/>
        <w:rPr>
          <w:rFonts w:ascii="Source Sans Pro" w:eastAsia="Calibri" w:hAnsi="Source Sans Pro" w:cs="Calibri"/>
          <w:b/>
          <w:color w:val="808080" w:themeColor="background1" w:themeShade="80"/>
        </w:rPr>
      </w:pPr>
    </w:p>
    <w:p w14:paraId="77F85647" w14:textId="77777777" w:rsidR="00007054" w:rsidRPr="00341113" w:rsidRDefault="00007054" w:rsidP="00C70E25">
      <w:pPr>
        <w:pStyle w:val="a8"/>
        <w:rPr>
          <w:rFonts w:ascii="Source Sans Pro" w:hAnsi="Source Sans Pro"/>
          <w:b/>
          <w:color w:val="CE202F"/>
          <w:sz w:val="32"/>
          <w:szCs w:val="32"/>
          <w:lang w:eastAsia="el-GR"/>
        </w:rPr>
      </w:pPr>
    </w:p>
    <w:p w14:paraId="38B1CB5A" w14:textId="18650EE0" w:rsidR="00C70E25" w:rsidRPr="00007054" w:rsidRDefault="00C70E25" w:rsidP="00C70E25">
      <w:pPr>
        <w:pStyle w:val="a8"/>
        <w:rPr>
          <w:rFonts w:ascii="Source Sans Pro" w:hAnsi="Source Sans Pro"/>
          <w:b/>
          <w:color w:val="CE202F"/>
          <w:sz w:val="32"/>
          <w:szCs w:val="32"/>
          <w:lang w:eastAsia="el-GR"/>
        </w:rPr>
      </w:pPr>
      <w:r w:rsidRPr="00007054">
        <w:rPr>
          <w:rFonts w:ascii="Source Sans Pro" w:hAnsi="Source Sans Pro"/>
          <w:b/>
          <w:color w:val="CE202F"/>
          <w:sz w:val="32"/>
          <w:szCs w:val="32"/>
          <w:lang w:eastAsia="el-GR"/>
        </w:rPr>
        <w:lastRenderedPageBreak/>
        <w:t>Τιμές και Παροχές</w:t>
      </w:r>
    </w:p>
    <w:p w14:paraId="2C543AE5" w14:textId="77777777" w:rsidR="003F5094" w:rsidRPr="003F5094" w:rsidRDefault="003F5094" w:rsidP="00C70E25">
      <w:pPr>
        <w:pStyle w:val="a8"/>
        <w:rPr>
          <w:rFonts w:ascii="Source Sans Pro" w:hAnsi="Source Sans Pro"/>
          <w:b/>
          <w:color w:val="FF0000"/>
          <w:sz w:val="20"/>
          <w:szCs w:val="20"/>
          <w:lang w:eastAsia="el-GR"/>
        </w:rPr>
      </w:pPr>
    </w:p>
    <w:p w14:paraId="33CFC969" w14:textId="77777777" w:rsidR="00E17FB6" w:rsidRDefault="00E17FB6" w:rsidP="00E17FB6">
      <w:pPr>
        <w:pStyle w:val="a8"/>
        <w:rPr>
          <w:rFonts w:ascii="Source Sans Pro" w:hAnsi="Source Sans Pro"/>
          <w:b/>
          <w:color w:val="808080" w:themeColor="background1" w:themeShade="80"/>
          <w:sz w:val="24"/>
          <w:szCs w:val="24"/>
        </w:rPr>
      </w:pPr>
    </w:p>
    <w:tbl>
      <w:tblPr>
        <w:tblW w:w="9599" w:type="dxa"/>
        <w:tblLook w:val="04A0" w:firstRow="1" w:lastRow="0" w:firstColumn="1" w:lastColumn="0" w:noHBand="0" w:noVBand="1"/>
      </w:tblPr>
      <w:tblGrid>
        <w:gridCol w:w="5630"/>
        <w:gridCol w:w="1871"/>
        <w:gridCol w:w="2098"/>
      </w:tblGrid>
      <w:tr w:rsidR="00E17FB6" w:rsidRPr="00E17FB6" w14:paraId="2D6F0BE6" w14:textId="77777777" w:rsidTr="00E17FB6">
        <w:trPr>
          <w:trHeight w:val="835"/>
        </w:trPr>
        <w:tc>
          <w:tcPr>
            <w:tcW w:w="5630" w:type="dxa"/>
            <w:tcBorders>
              <w:top w:val="single" w:sz="4" w:space="0" w:color="auto"/>
              <w:left w:val="single" w:sz="4" w:space="0" w:color="auto"/>
              <w:bottom w:val="single" w:sz="4" w:space="0" w:color="auto"/>
              <w:right w:val="single" w:sz="4" w:space="0" w:color="auto"/>
            </w:tcBorders>
            <w:noWrap/>
            <w:vAlign w:val="center"/>
            <w:hideMark/>
          </w:tcPr>
          <w:p w14:paraId="53F23E3B" w14:textId="456E7F09" w:rsidR="00E17FB6" w:rsidRPr="00177B7F" w:rsidRDefault="00E17FB6" w:rsidP="00E17FB6">
            <w:pPr>
              <w:widowControl/>
              <w:autoSpaceDE/>
              <w:autoSpaceDN/>
              <w:jc w:val="center"/>
              <w:rPr>
                <w:rFonts w:ascii="Aptos Narrow" w:eastAsia="Times New Roman" w:hAnsi="Aptos Narrow" w:cs="Times New Roman"/>
                <w:b/>
                <w:bCs/>
                <w:color w:val="7F7F7F" w:themeColor="text1" w:themeTint="80"/>
                <w:lang w:eastAsia="el-GR"/>
              </w:rPr>
            </w:pPr>
            <w:r w:rsidRPr="00177B7F">
              <w:rPr>
                <w:rFonts w:ascii="Aptos Narrow" w:eastAsia="Times New Roman" w:hAnsi="Aptos Narrow" w:cs="Times New Roman"/>
                <w:b/>
                <w:bCs/>
                <w:color w:val="7F7F7F" w:themeColor="text1" w:themeTint="80"/>
                <w:lang w:eastAsia="el-GR"/>
              </w:rPr>
              <w:t xml:space="preserve"> 25 Ιουλίου 2026  </w:t>
            </w:r>
            <w:r w:rsidRPr="00177B7F">
              <w:rPr>
                <w:rFonts w:ascii="Aptos Narrow" w:eastAsia="Times New Roman" w:hAnsi="Aptos Narrow" w:cs="Times New Roman"/>
                <w:color w:val="7F7F7F" w:themeColor="text1" w:themeTint="80"/>
                <w:lang w:eastAsia="el-GR"/>
              </w:rPr>
              <w:t xml:space="preserve">11 ημέρες/8 νύχτες με </w:t>
            </w:r>
            <w:proofErr w:type="spellStart"/>
            <w:r w:rsidRPr="00177B7F">
              <w:rPr>
                <w:rFonts w:ascii="Aptos Narrow" w:eastAsia="Times New Roman" w:hAnsi="Aptos Narrow" w:cs="Times New Roman"/>
                <w:b/>
                <w:bCs/>
                <w:color w:val="7F7F7F" w:themeColor="text1" w:themeTint="80"/>
                <w:lang w:eastAsia="el-GR"/>
              </w:rPr>
              <w:t>Juneyao</w:t>
            </w:r>
            <w:proofErr w:type="spellEnd"/>
          </w:p>
        </w:tc>
        <w:tc>
          <w:tcPr>
            <w:tcW w:w="1871" w:type="dxa"/>
            <w:tcBorders>
              <w:top w:val="single" w:sz="4" w:space="0" w:color="auto"/>
              <w:left w:val="nil"/>
              <w:bottom w:val="single" w:sz="4" w:space="0" w:color="auto"/>
              <w:right w:val="single" w:sz="4" w:space="0" w:color="auto"/>
            </w:tcBorders>
            <w:noWrap/>
            <w:vAlign w:val="center"/>
            <w:hideMark/>
          </w:tcPr>
          <w:p w14:paraId="0F4A352E" w14:textId="77777777" w:rsidR="00E17FB6" w:rsidRPr="00E17FB6" w:rsidRDefault="00E17FB6" w:rsidP="00E17FB6">
            <w:pPr>
              <w:widowControl/>
              <w:autoSpaceDE/>
              <w:autoSpaceDN/>
              <w:jc w:val="center"/>
              <w:rPr>
                <w:rFonts w:ascii="Aptos Narrow" w:eastAsia="Times New Roman" w:hAnsi="Aptos Narrow" w:cs="Times New Roman"/>
                <w:b/>
                <w:bCs/>
                <w:color w:val="000000"/>
                <w:lang w:eastAsia="el-GR"/>
              </w:rPr>
            </w:pPr>
            <w:proofErr w:type="spellStart"/>
            <w:r w:rsidRPr="00007054">
              <w:rPr>
                <w:rFonts w:ascii="Aptos Narrow" w:eastAsia="Times New Roman" w:hAnsi="Aptos Narrow" w:cs="Times New Roman"/>
                <w:b/>
                <w:bCs/>
                <w:color w:val="7F7F7F" w:themeColor="text1" w:themeTint="80"/>
                <w:lang w:eastAsia="el-GR"/>
              </w:rPr>
              <w:t>Τιμη</w:t>
            </w:r>
            <w:proofErr w:type="spellEnd"/>
            <w:r w:rsidRPr="00007054">
              <w:rPr>
                <w:rFonts w:ascii="Aptos Narrow" w:eastAsia="Times New Roman" w:hAnsi="Aptos Narrow" w:cs="Times New Roman"/>
                <w:b/>
                <w:bCs/>
                <w:color w:val="7F7F7F" w:themeColor="text1" w:themeTint="80"/>
                <w:lang w:eastAsia="el-GR"/>
              </w:rPr>
              <w:t xml:space="preserve"> ατόμου σε δίκλινο</w:t>
            </w:r>
          </w:p>
        </w:tc>
        <w:tc>
          <w:tcPr>
            <w:tcW w:w="2098" w:type="dxa"/>
            <w:tcBorders>
              <w:top w:val="single" w:sz="4" w:space="0" w:color="auto"/>
              <w:left w:val="nil"/>
              <w:bottom w:val="single" w:sz="4" w:space="0" w:color="auto"/>
              <w:right w:val="single" w:sz="4" w:space="0" w:color="auto"/>
            </w:tcBorders>
            <w:noWrap/>
            <w:vAlign w:val="center"/>
            <w:hideMark/>
          </w:tcPr>
          <w:p w14:paraId="2CE6CDB9" w14:textId="2C43FF91" w:rsidR="00E17FB6" w:rsidRPr="00E17FB6" w:rsidRDefault="00177B7F" w:rsidP="00E17FB6">
            <w:pPr>
              <w:widowControl/>
              <w:autoSpaceDE/>
              <w:autoSpaceDN/>
              <w:jc w:val="center"/>
              <w:rPr>
                <w:rFonts w:ascii="Aptos Narrow" w:eastAsia="Times New Roman" w:hAnsi="Aptos Narrow" w:cs="Times New Roman"/>
                <w:b/>
                <w:bCs/>
                <w:color w:val="000000"/>
                <w:lang w:eastAsia="el-GR"/>
              </w:rPr>
            </w:pPr>
            <w:r w:rsidRPr="00007054">
              <w:rPr>
                <w:rFonts w:ascii="Aptos Narrow" w:eastAsia="Times New Roman" w:hAnsi="Aptos Narrow" w:cs="Times New Roman"/>
                <w:b/>
                <w:bCs/>
                <w:color w:val="7F7F7F" w:themeColor="text1" w:themeTint="80"/>
                <w:lang w:eastAsia="el-GR"/>
              </w:rPr>
              <w:t xml:space="preserve">Τελική τιμή </w:t>
            </w:r>
            <w:r w:rsidR="00E17FB6" w:rsidRPr="00007054">
              <w:rPr>
                <w:rFonts w:ascii="Aptos Narrow" w:eastAsia="Times New Roman" w:hAnsi="Aptos Narrow" w:cs="Times New Roman"/>
                <w:b/>
                <w:bCs/>
                <w:color w:val="7F7F7F" w:themeColor="text1" w:themeTint="80"/>
                <w:lang w:eastAsia="el-GR"/>
              </w:rPr>
              <w:t>μονόκλινου</w:t>
            </w:r>
          </w:p>
        </w:tc>
      </w:tr>
      <w:tr w:rsidR="00E17FB6" w:rsidRPr="00E17FB6" w14:paraId="001449C3" w14:textId="77777777" w:rsidTr="00E17FB6">
        <w:trPr>
          <w:trHeight w:val="835"/>
        </w:trPr>
        <w:tc>
          <w:tcPr>
            <w:tcW w:w="5630" w:type="dxa"/>
            <w:tcBorders>
              <w:top w:val="nil"/>
              <w:left w:val="single" w:sz="4" w:space="0" w:color="auto"/>
              <w:bottom w:val="single" w:sz="4" w:space="0" w:color="auto"/>
              <w:right w:val="single" w:sz="4" w:space="0" w:color="auto"/>
            </w:tcBorders>
            <w:noWrap/>
            <w:vAlign w:val="center"/>
            <w:hideMark/>
          </w:tcPr>
          <w:p w14:paraId="18283A4B" w14:textId="77777777" w:rsidR="00E17FB6" w:rsidRPr="00177B7F"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177B7F">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1" w:type="dxa"/>
            <w:tcBorders>
              <w:top w:val="nil"/>
              <w:left w:val="nil"/>
              <w:bottom w:val="single" w:sz="4" w:space="0" w:color="auto"/>
              <w:right w:val="single" w:sz="4" w:space="0" w:color="auto"/>
            </w:tcBorders>
            <w:noWrap/>
            <w:vAlign w:val="center"/>
            <w:hideMark/>
          </w:tcPr>
          <w:p w14:paraId="5A510A83"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1.395 €</w:t>
            </w:r>
          </w:p>
        </w:tc>
        <w:tc>
          <w:tcPr>
            <w:tcW w:w="2098" w:type="dxa"/>
            <w:tcBorders>
              <w:top w:val="nil"/>
              <w:left w:val="nil"/>
              <w:bottom w:val="single" w:sz="4" w:space="0" w:color="auto"/>
              <w:right w:val="single" w:sz="4" w:space="0" w:color="auto"/>
            </w:tcBorders>
            <w:noWrap/>
            <w:vAlign w:val="center"/>
            <w:hideMark/>
          </w:tcPr>
          <w:p w14:paraId="720D376D"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1.675 €</w:t>
            </w:r>
          </w:p>
        </w:tc>
      </w:tr>
      <w:tr w:rsidR="00E17FB6" w:rsidRPr="00E17FB6" w14:paraId="2BD5250B" w14:textId="77777777" w:rsidTr="00E17FB6">
        <w:trPr>
          <w:trHeight w:val="791"/>
        </w:trPr>
        <w:tc>
          <w:tcPr>
            <w:tcW w:w="5630" w:type="dxa"/>
            <w:tcBorders>
              <w:top w:val="nil"/>
              <w:left w:val="single" w:sz="4" w:space="0" w:color="auto"/>
              <w:bottom w:val="single" w:sz="4" w:space="0" w:color="auto"/>
              <w:right w:val="single" w:sz="4" w:space="0" w:color="auto"/>
            </w:tcBorders>
            <w:noWrap/>
            <w:vAlign w:val="center"/>
            <w:hideMark/>
          </w:tcPr>
          <w:p w14:paraId="255E6661" w14:textId="77777777" w:rsidR="00E17FB6" w:rsidRPr="00177B7F"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177B7F">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1" w:type="dxa"/>
            <w:tcBorders>
              <w:top w:val="nil"/>
              <w:left w:val="nil"/>
              <w:bottom w:val="single" w:sz="4" w:space="0" w:color="auto"/>
              <w:right w:val="single" w:sz="4" w:space="0" w:color="auto"/>
            </w:tcBorders>
            <w:noWrap/>
            <w:vAlign w:val="center"/>
            <w:hideMark/>
          </w:tcPr>
          <w:p w14:paraId="318A54FB"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1.445 €</w:t>
            </w:r>
          </w:p>
        </w:tc>
        <w:tc>
          <w:tcPr>
            <w:tcW w:w="2098" w:type="dxa"/>
            <w:tcBorders>
              <w:top w:val="nil"/>
              <w:left w:val="nil"/>
              <w:bottom w:val="single" w:sz="4" w:space="0" w:color="auto"/>
              <w:right w:val="single" w:sz="4" w:space="0" w:color="auto"/>
            </w:tcBorders>
            <w:noWrap/>
            <w:vAlign w:val="center"/>
            <w:hideMark/>
          </w:tcPr>
          <w:p w14:paraId="22EAFC13"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1.735 €</w:t>
            </w:r>
          </w:p>
        </w:tc>
      </w:tr>
      <w:tr w:rsidR="00E17FB6" w:rsidRPr="00E17FB6" w14:paraId="5AEA6A53" w14:textId="77777777" w:rsidTr="00E17FB6">
        <w:trPr>
          <w:trHeight w:val="522"/>
        </w:trPr>
        <w:tc>
          <w:tcPr>
            <w:tcW w:w="5630" w:type="dxa"/>
            <w:tcBorders>
              <w:top w:val="nil"/>
              <w:left w:val="single" w:sz="4" w:space="0" w:color="auto"/>
              <w:bottom w:val="single" w:sz="4" w:space="0" w:color="auto"/>
              <w:right w:val="single" w:sz="4" w:space="0" w:color="auto"/>
            </w:tcBorders>
            <w:noWrap/>
            <w:vAlign w:val="center"/>
            <w:hideMark/>
          </w:tcPr>
          <w:p w14:paraId="2AFADD0E" w14:textId="77777777" w:rsidR="00E17FB6" w:rsidRPr="00177B7F"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177B7F">
              <w:rPr>
                <w:rFonts w:ascii="Aptos Narrow" w:eastAsia="Times New Roman" w:hAnsi="Aptos Narrow" w:cs="Times New Roman"/>
                <w:color w:val="7F7F7F" w:themeColor="text1" w:themeTint="80"/>
                <w:lang w:eastAsia="el-GR"/>
              </w:rPr>
              <w:t xml:space="preserve">Συνδυασμός 3 νύχτες στη Nusa Dua &amp; 5 νύχτες στο Ubud σε 4* ξενοδοχεία με </w:t>
            </w:r>
            <w:proofErr w:type="spellStart"/>
            <w:r w:rsidRPr="00177B7F">
              <w:rPr>
                <w:rFonts w:ascii="Aptos Narrow" w:eastAsia="Times New Roman" w:hAnsi="Aptos Narrow" w:cs="Times New Roman"/>
                <w:color w:val="7F7F7F" w:themeColor="text1" w:themeTint="80"/>
                <w:lang w:eastAsia="el-GR"/>
              </w:rPr>
              <w:t>πρωινο</w:t>
            </w:r>
            <w:proofErr w:type="spellEnd"/>
          </w:p>
        </w:tc>
        <w:tc>
          <w:tcPr>
            <w:tcW w:w="1871" w:type="dxa"/>
            <w:tcBorders>
              <w:top w:val="nil"/>
              <w:left w:val="nil"/>
              <w:bottom w:val="single" w:sz="4" w:space="0" w:color="auto"/>
              <w:right w:val="single" w:sz="4" w:space="0" w:color="auto"/>
            </w:tcBorders>
            <w:noWrap/>
            <w:vAlign w:val="center"/>
            <w:hideMark/>
          </w:tcPr>
          <w:p w14:paraId="74FF358E"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1.540 €</w:t>
            </w:r>
          </w:p>
        </w:tc>
        <w:tc>
          <w:tcPr>
            <w:tcW w:w="2098" w:type="dxa"/>
            <w:tcBorders>
              <w:top w:val="nil"/>
              <w:left w:val="nil"/>
              <w:bottom w:val="single" w:sz="4" w:space="0" w:color="auto"/>
              <w:right w:val="single" w:sz="4" w:space="0" w:color="auto"/>
            </w:tcBorders>
            <w:noWrap/>
            <w:vAlign w:val="center"/>
            <w:hideMark/>
          </w:tcPr>
          <w:p w14:paraId="7DB66FC2" w14:textId="77777777" w:rsidR="00E17FB6" w:rsidRPr="00007054" w:rsidRDefault="00E17FB6" w:rsidP="00E17FB6">
            <w:pPr>
              <w:widowControl/>
              <w:autoSpaceDE/>
              <w:autoSpaceDN/>
              <w:jc w:val="center"/>
              <w:rPr>
                <w:rFonts w:ascii="Aptos Narrow" w:eastAsia="Times New Roman" w:hAnsi="Aptos Narrow" w:cs="Times New Roman"/>
                <w:b/>
                <w:bCs/>
                <w:color w:val="CE202F"/>
                <w:lang w:eastAsia="el-GR"/>
              </w:rPr>
            </w:pPr>
            <w:r w:rsidRPr="00007054">
              <w:rPr>
                <w:rFonts w:ascii="Aptos Narrow" w:eastAsia="Times New Roman" w:hAnsi="Aptos Narrow" w:cs="Times New Roman"/>
                <w:b/>
                <w:bCs/>
                <w:color w:val="CE202F"/>
                <w:lang w:eastAsia="el-GR"/>
              </w:rPr>
              <w:t>1.850 €</w:t>
            </w:r>
          </w:p>
        </w:tc>
      </w:tr>
    </w:tbl>
    <w:p w14:paraId="47F4A1E4" w14:textId="77777777" w:rsidR="00E17FB6" w:rsidRDefault="00E17FB6" w:rsidP="00C70E25">
      <w:pPr>
        <w:pStyle w:val="a8"/>
        <w:rPr>
          <w:rFonts w:ascii="Source Sans Pro" w:hAnsi="Source Sans Pro"/>
          <w:b/>
          <w:color w:val="404040" w:themeColor="text1" w:themeTint="BF"/>
          <w:sz w:val="20"/>
          <w:szCs w:val="20"/>
          <w:lang w:eastAsia="el-GR"/>
        </w:rPr>
      </w:pPr>
    </w:p>
    <w:p w14:paraId="31B64CC8" w14:textId="77777777" w:rsidR="00E17FB6" w:rsidRDefault="00E17FB6" w:rsidP="00C70E25">
      <w:pPr>
        <w:pStyle w:val="a8"/>
        <w:rPr>
          <w:rFonts w:ascii="Source Sans Pro" w:hAnsi="Source Sans Pro"/>
          <w:b/>
          <w:color w:val="404040" w:themeColor="text1" w:themeTint="BF"/>
          <w:sz w:val="20"/>
          <w:szCs w:val="20"/>
          <w:lang w:eastAsia="el-GR"/>
        </w:rPr>
      </w:pPr>
    </w:p>
    <w:p w14:paraId="2593C145" w14:textId="77777777" w:rsidR="00E17FB6" w:rsidRDefault="00E17FB6" w:rsidP="00C70E25">
      <w:pPr>
        <w:pStyle w:val="a8"/>
        <w:rPr>
          <w:rFonts w:ascii="Source Sans Pro" w:hAnsi="Source Sans Pro"/>
          <w:b/>
          <w:color w:val="404040" w:themeColor="text1" w:themeTint="BF"/>
          <w:sz w:val="20"/>
          <w:szCs w:val="20"/>
          <w:lang w:eastAsia="el-GR"/>
        </w:rPr>
      </w:pPr>
    </w:p>
    <w:p w14:paraId="4E178098" w14:textId="77777777" w:rsidR="00896CD4" w:rsidRDefault="00896CD4" w:rsidP="00C70E25">
      <w:pPr>
        <w:pStyle w:val="a8"/>
        <w:rPr>
          <w:rFonts w:ascii="Source Sans Pro" w:hAnsi="Source Sans Pro"/>
          <w:b/>
          <w:color w:val="404040" w:themeColor="text1" w:themeTint="BF"/>
          <w:sz w:val="20"/>
          <w:szCs w:val="20"/>
          <w:lang w:eastAsia="el-GR"/>
        </w:rPr>
      </w:pPr>
    </w:p>
    <w:p w14:paraId="2654298B" w14:textId="5DA44F2D" w:rsidR="00896CD4" w:rsidRPr="007406BF" w:rsidRDefault="00896CD4" w:rsidP="00E17FB6">
      <w:pPr>
        <w:pStyle w:val="a8"/>
        <w:rPr>
          <w:rFonts w:ascii="Source Sans Pro" w:hAnsi="Source Sans Pro"/>
          <w:b/>
          <w:color w:val="808080" w:themeColor="background1" w:themeShade="80"/>
          <w:sz w:val="24"/>
          <w:szCs w:val="24"/>
          <w:lang w:eastAsia="el-GR"/>
        </w:rPr>
      </w:pPr>
    </w:p>
    <w:tbl>
      <w:tblPr>
        <w:tblW w:w="9633" w:type="dxa"/>
        <w:tblLook w:val="04A0" w:firstRow="1" w:lastRow="0" w:firstColumn="1" w:lastColumn="0" w:noHBand="0" w:noVBand="1"/>
      </w:tblPr>
      <w:tblGrid>
        <w:gridCol w:w="5650"/>
        <w:gridCol w:w="1878"/>
        <w:gridCol w:w="2105"/>
      </w:tblGrid>
      <w:tr w:rsidR="00E17FB6" w:rsidRPr="00E17FB6" w14:paraId="4D2363B3" w14:textId="77777777" w:rsidTr="00E17FB6">
        <w:trPr>
          <w:trHeight w:val="624"/>
        </w:trPr>
        <w:tc>
          <w:tcPr>
            <w:tcW w:w="5650" w:type="dxa"/>
            <w:tcBorders>
              <w:top w:val="single" w:sz="4" w:space="0" w:color="auto"/>
              <w:left w:val="single" w:sz="4" w:space="0" w:color="auto"/>
              <w:bottom w:val="single" w:sz="4" w:space="0" w:color="auto"/>
              <w:right w:val="single" w:sz="4" w:space="0" w:color="auto"/>
            </w:tcBorders>
            <w:noWrap/>
            <w:vAlign w:val="center"/>
            <w:hideMark/>
          </w:tcPr>
          <w:p w14:paraId="1A689A4D" w14:textId="6E9CF72F" w:rsidR="00E17FB6" w:rsidRPr="00007054" w:rsidRDefault="00E17FB6" w:rsidP="00E17FB6">
            <w:pPr>
              <w:widowControl/>
              <w:autoSpaceDE/>
              <w:autoSpaceDN/>
              <w:jc w:val="center"/>
              <w:rPr>
                <w:rFonts w:ascii="Aptos Narrow" w:eastAsia="Times New Roman" w:hAnsi="Aptos Narrow" w:cs="Times New Roman"/>
                <w:b/>
                <w:bCs/>
                <w:color w:val="7F7F7F" w:themeColor="text1" w:themeTint="80"/>
                <w:lang w:eastAsia="el-GR"/>
              </w:rPr>
            </w:pPr>
            <w:r w:rsidRPr="00007054">
              <w:rPr>
                <w:rFonts w:ascii="Aptos Narrow" w:eastAsia="Times New Roman" w:hAnsi="Aptos Narrow" w:cs="Times New Roman"/>
                <w:b/>
                <w:bCs/>
                <w:color w:val="7F7F7F" w:themeColor="text1" w:themeTint="80"/>
                <w:lang w:eastAsia="el-GR"/>
              </w:rPr>
              <w:t xml:space="preserve"> 31 Ιουλίου 2026  </w:t>
            </w:r>
            <w:r w:rsidRPr="00007054">
              <w:rPr>
                <w:rFonts w:ascii="Aptos Narrow" w:eastAsia="Times New Roman" w:hAnsi="Aptos Narrow" w:cs="Times New Roman"/>
                <w:color w:val="7F7F7F" w:themeColor="text1" w:themeTint="80"/>
                <w:lang w:eastAsia="el-GR"/>
              </w:rPr>
              <w:t>10 ημέρες/ 7 νύχτες με</w:t>
            </w:r>
            <w:r w:rsidRPr="00007054">
              <w:rPr>
                <w:rFonts w:ascii="Aptos Narrow" w:eastAsia="Times New Roman" w:hAnsi="Aptos Narrow" w:cs="Times New Roman"/>
                <w:b/>
                <w:bCs/>
                <w:color w:val="7F7F7F" w:themeColor="text1" w:themeTint="80"/>
                <w:lang w:eastAsia="el-GR"/>
              </w:rPr>
              <w:t xml:space="preserve"> </w:t>
            </w:r>
            <w:proofErr w:type="spellStart"/>
            <w:r w:rsidRPr="00007054">
              <w:rPr>
                <w:rFonts w:ascii="Aptos Narrow" w:eastAsia="Times New Roman" w:hAnsi="Aptos Narrow" w:cs="Times New Roman"/>
                <w:b/>
                <w:bCs/>
                <w:color w:val="7F7F7F" w:themeColor="text1" w:themeTint="80"/>
                <w:lang w:eastAsia="el-GR"/>
              </w:rPr>
              <w:t>Scoot</w:t>
            </w:r>
            <w:proofErr w:type="spellEnd"/>
          </w:p>
        </w:tc>
        <w:tc>
          <w:tcPr>
            <w:tcW w:w="1878" w:type="dxa"/>
            <w:tcBorders>
              <w:top w:val="single" w:sz="4" w:space="0" w:color="auto"/>
              <w:left w:val="nil"/>
              <w:bottom w:val="single" w:sz="4" w:space="0" w:color="auto"/>
              <w:right w:val="single" w:sz="4" w:space="0" w:color="auto"/>
            </w:tcBorders>
            <w:noWrap/>
            <w:vAlign w:val="center"/>
            <w:hideMark/>
          </w:tcPr>
          <w:p w14:paraId="39F43332" w14:textId="77777777" w:rsidR="00E17FB6" w:rsidRPr="00E17FB6" w:rsidRDefault="00E17FB6" w:rsidP="00E17FB6">
            <w:pPr>
              <w:widowControl/>
              <w:autoSpaceDE/>
              <w:autoSpaceDN/>
              <w:jc w:val="center"/>
              <w:rPr>
                <w:rFonts w:ascii="Aptos Narrow" w:eastAsia="Times New Roman" w:hAnsi="Aptos Narrow" w:cs="Times New Roman"/>
                <w:b/>
                <w:bCs/>
                <w:color w:val="000000"/>
                <w:lang w:eastAsia="el-GR"/>
              </w:rPr>
            </w:pPr>
            <w:proofErr w:type="spellStart"/>
            <w:r w:rsidRPr="00007054">
              <w:rPr>
                <w:rFonts w:ascii="Aptos Narrow" w:eastAsia="Times New Roman" w:hAnsi="Aptos Narrow" w:cs="Times New Roman"/>
                <w:b/>
                <w:bCs/>
                <w:color w:val="7F7F7F" w:themeColor="text1" w:themeTint="80"/>
                <w:lang w:eastAsia="el-GR"/>
              </w:rPr>
              <w:t>Τιμη</w:t>
            </w:r>
            <w:proofErr w:type="spellEnd"/>
            <w:r w:rsidRPr="00007054">
              <w:rPr>
                <w:rFonts w:ascii="Aptos Narrow" w:eastAsia="Times New Roman" w:hAnsi="Aptos Narrow" w:cs="Times New Roman"/>
                <w:b/>
                <w:bCs/>
                <w:color w:val="7F7F7F" w:themeColor="text1" w:themeTint="80"/>
                <w:lang w:eastAsia="el-GR"/>
              </w:rPr>
              <w:t xml:space="preserve"> ατόμου σε δίκλινο</w:t>
            </w:r>
          </w:p>
        </w:tc>
        <w:tc>
          <w:tcPr>
            <w:tcW w:w="2105" w:type="dxa"/>
            <w:tcBorders>
              <w:top w:val="single" w:sz="4" w:space="0" w:color="auto"/>
              <w:left w:val="nil"/>
              <w:bottom w:val="single" w:sz="4" w:space="0" w:color="auto"/>
              <w:right w:val="single" w:sz="4" w:space="0" w:color="auto"/>
            </w:tcBorders>
            <w:noWrap/>
            <w:vAlign w:val="center"/>
            <w:hideMark/>
          </w:tcPr>
          <w:p w14:paraId="685CD9FB" w14:textId="339F608C" w:rsidR="00E17FB6" w:rsidRPr="00E17FB6" w:rsidRDefault="00007054" w:rsidP="00E17FB6">
            <w:pPr>
              <w:widowControl/>
              <w:autoSpaceDE/>
              <w:autoSpaceDN/>
              <w:jc w:val="center"/>
              <w:rPr>
                <w:rFonts w:ascii="Aptos Narrow" w:eastAsia="Times New Roman" w:hAnsi="Aptos Narrow" w:cs="Times New Roman"/>
                <w:b/>
                <w:bCs/>
                <w:color w:val="000000"/>
                <w:lang w:eastAsia="el-GR"/>
              </w:rPr>
            </w:pPr>
            <w:r w:rsidRPr="00007054">
              <w:rPr>
                <w:rFonts w:ascii="Aptos Narrow" w:eastAsia="Times New Roman" w:hAnsi="Aptos Narrow" w:cs="Times New Roman"/>
                <w:b/>
                <w:bCs/>
                <w:color w:val="7F7F7F" w:themeColor="text1" w:themeTint="80"/>
                <w:lang w:eastAsia="el-GR"/>
              </w:rPr>
              <w:t>Τελική τιμή μονόκλινου</w:t>
            </w:r>
          </w:p>
        </w:tc>
      </w:tr>
      <w:tr w:rsidR="00E17FB6" w:rsidRPr="00E17FB6" w14:paraId="1005A234" w14:textId="77777777" w:rsidTr="00E17FB6">
        <w:trPr>
          <w:trHeight w:val="624"/>
        </w:trPr>
        <w:tc>
          <w:tcPr>
            <w:tcW w:w="5650" w:type="dxa"/>
            <w:tcBorders>
              <w:top w:val="nil"/>
              <w:left w:val="single" w:sz="4" w:space="0" w:color="auto"/>
              <w:bottom w:val="single" w:sz="4" w:space="0" w:color="auto"/>
              <w:right w:val="single" w:sz="4" w:space="0" w:color="auto"/>
            </w:tcBorders>
            <w:noWrap/>
            <w:vAlign w:val="center"/>
            <w:hideMark/>
          </w:tcPr>
          <w:p w14:paraId="61B4AAFC" w14:textId="77777777" w:rsidR="00E17FB6" w:rsidRPr="00007054"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6B106108" w14:textId="56A6769F"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color w:val="CE202F"/>
                <w:lang w:eastAsia="el-GR"/>
              </w:rPr>
              <w:t> </w:t>
            </w:r>
            <w:r w:rsidRPr="00007054">
              <w:rPr>
                <w:rFonts w:ascii="Aptos Narrow" w:eastAsia="Times New Roman" w:hAnsi="Aptos Narrow" w:cs="Times New Roman"/>
                <w:b/>
                <w:bCs/>
                <w:color w:val="CE202F"/>
                <w:lang w:eastAsia="el-GR"/>
              </w:rPr>
              <w:t>1.495 €</w:t>
            </w:r>
          </w:p>
        </w:tc>
        <w:tc>
          <w:tcPr>
            <w:tcW w:w="2105" w:type="dxa"/>
            <w:tcBorders>
              <w:top w:val="nil"/>
              <w:left w:val="nil"/>
              <w:bottom w:val="single" w:sz="4" w:space="0" w:color="auto"/>
              <w:right w:val="single" w:sz="4" w:space="0" w:color="auto"/>
            </w:tcBorders>
            <w:noWrap/>
            <w:vAlign w:val="center"/>
            <w:hideMark/>
          </w:tcPr>
          <w:p w14:paraId="6E6767CA" w14:textId="0FE9D34C"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1.795 €</w:t>
            </w:r>
          </w:p>
        </w:tc>
      </w:tr>
      <w:tr w:rsidR="00E17FB6" w:rsidRPr="00E17FB6" w14:paraId="77709C83" w14:textId="77777777" w:rsidTr="00E17FB6">
        <w:trPr>
          <w:trHeight w:val="590"/>
        </w:trPr>
        <w:tc>
          <w:tcPr>
            <w:tcW w:w="5650" w:type="dxa"/>
            <w:tcBorders>
              <w:top w:val="nil"/>
              <w:left w:val="single" w:sz="4" w:space="0" w:color="auto"/>
              <w:bottom w:val="single" w:sz="4" w:space="0" w:color="auto"/>
              <w:right w:val="single" w:sz="4" w:space="0" w:color="auto"/>
            </w:tcBorders>
            <w:noWrap/>
            <w:vAlign w:val="center"/>
            <w:hideMark/>
          </w:tcPr>
          <w:p w14:paraId="432C5512" w14:textId="77777777" w:rsidR="00E17FB6" w:rsidRPr="00007054"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16C86583" w14:textId="398AF5C1"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1.545 €</w:t>
            </w:r>
          </w:p>
        </w:tc>
        <w:tc>
          <w:tcPr>
            <w:tcW w:w="2105" w:type="dxa"/>
            <w:tcBorders>
              <w:top w:val="nil"/>
              <w:left w:val="nil"/>
              <w:bottom w:val="single" w:sz="4" w:space="0" w:color="auto"/>
              <w:right w:val="single" w:sz="4" w:space="0" w:color="auto"/>
            </w:tcBorders>
            <w:noWrap/>
            <w:vAlign w:val="center"/>
            <w:hideMark/>
          </w:tcPr>
          <w:p w14:paraId="20EB217E" w14:textId="194BF179"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1.855 €</w:t>
            </w:r>
          </w:p>
        </w:tc>
      </w:tr>
      <w:tr w:rsidR="00E17FB6" w:rsidRPr="00E17FB6" w14:paraId="506D2064" w14:textId="77777777" w:rsidTr="00E17FB6">
        <w:trPr>
          <w:trHeight w:val="389"/>
        </w:trPr>
        <w:tc>
          <w:tcPr>
            <w:tcW w:w="5650" w:type="dxa"/>
            <w:tcBorders>
              <w:top w:val="nil"/>
              <w:left w:val="single" w:sz="4" w:space="0" w:color="auto"/>
              <w:bottom w:val="single" w:sz="4" w:space="0" w:color="auto"/>
              <w:right w:val="single" w:sz="4" w:space="0" w:color="auto"/>
            </w:tcBorders>
            <w:noWrap/>
            <w:vAlign w:val="center"/>
            <w:hideMark/>
          </w:tcPr>
          <w:p w14:paraId="36314135" w14:textId="6C3C0A56" w:rsidR="00E17FB6" w:rsidRPr="00007054" w:rsidRDefault="00E17FB6" w:rsidP="00E17FB6">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 xml:space="preserve">Συνδυασμός 3 νύχτες στη Nusa Dua &amp; 4 νύχτες στο Ubud σε 4* ξενοδοχεία με </w:t>
            </w:r>
            <w:proofErr w:type="spellStart"/>
            <w:r w:rsidRPr="00007054">
              <w:rPr>
                <w:rFonts w:ascii="Aptos Narrow" w:eastAsia="Times New Roman" w:hAnsi="Aptos Narrow" w:cs="Times New Roman"/>
                <w:color w:val="7F7F7F" w:themeColor="text1" w:themeTint="80"/>
                <w:lang w:eastAsia="el-GR"/>
              </w:rPr>
              <w:t>πρωινο</w:t>
            </w:r>
            <w:proofErr w:type="spellEnd"/>
          </w:p>
        </w:tc>
        <w:tc>
          <w:tcPr>
            <w:tcW w:w="1878" w:type="dxa"/>
            <w:tcBorders>
              <w:top w:val="nil"/>
              <w:left w:val="nil"/>
              <w:bottom w:val="single" w:sz="4" w:space="0" w:color="auto"/>
              <w:right w:val="single" w:sz="4" w:space="0" w:color="auto"/>
            </w:tcBorders>
            <w:noWrap/>
            <w:vAlign w:val="center"/>
            <w:hideMark/>
          </w:tcPr>
          <w:p w14:paraId="1A9F4C39" w14:textId="36BC85C3"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1.650 €</w:t>
            </w:r>
          </w:p>
        </w:tc>
        <w:tc>
          <w:tcPr>
            <w:tcW w:w="2105" w:type="dxa"/>
            <w:tcBorders>
              <w:top w:val="nil"/>
              <w:left w:val="nil"/>
              <w:bottom w:val="single" w:sz="4" w:space="0" w:color="auto"/>
              <w:right w:val="single" w:sz="4" w:space="0" w:color="auto"/>
            </w:tcBorders>
            <w:noWrap/>
            <w:vAlign w:val="center"/>
            <w:hideMark/>
          </w:tcPr>
          <w:p w14:paraId="6C3BE27F" w14:textId="60303A85" w:rsidR="00E17FB6" w:rsidRPr="00007054" w:rsidRDefault="00E17FB6" w:rsidP="00E17FB6">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1.980 €</w:t>
            </w:r>
          </w:p>
        </w:tc>
      </w:tr>
    </w:tbl>
    <w:p w14:paraId="6CCB57BF" w14:textId="77777777" w:rsidR="00896CD4" w:rsidRDefault="00896CD4" w:rsidP="00C70E25">
      <w:pPr>
        <w:pStyle w:val="a8"/>
        <w:rPr>
          <w:rFonts w:ascii="Source Sans Pro" w:hAnsi="Source Sans Pro"/>
          <w:b/>
          <w:color w:val="404040" w:themeColor="text1" w:themeTint="BF"/>
          <w:sz w:val="20"/>
          <w:szCs w:val="20"/>
          <w:lang w:eastAsia="el-GR"/>
        </w:rPr>
      </w:pPr>
    </w:p>
    <w:p w14:paraId="5A506251" w14:textId="77777777" w:rsidR="00E17FB6" w:rsidRDefault="00E17FB6" w:rsidP="00C70E25">
      <w:pPr>
        <w:pStyle w:val="a8"/>
        <w:rPr>
          <w:rFonts w:ascii="Source Sans Pro" w:hAnsi="Source Sans Pro"/>
          <w:b/>
          <w:color w:val="808080" w:themeColor="background1" w:themeShade="80"/>
          <w:lang w:eastAsia="el-GR"/>
        </w:rPr>
      </w:pPr>
    </w:p>
    <w:p w14:paraId="09B10C0D" w14:textId="77777777" w:rsidR="00E17FB6" w:rsidRDefault="00E17FB6" w:rsidP="00C70E25">
      <w:pPr>
        <w:pStyle w:val="a8"/>
        <w:rPr>
          <w:rFonts w:ascii="Source Sans Pro" w:hAnsi="Source Sans Pro"/>
          <w:b/>
          <w:color w:val="808080" w:themeColor="background1" w:themeShade="80"/>
          <w:lang w:eastAsia="el-GR"/>
        </w:rPr>
      </w:pPr>
    </w:p>
    <w:tbl>
      <w:tblPr>
        <w:tblW w:w="9633" w:type="dxa"/>
        <w:tblLook w:val="04A0" w:firstRow="1" w:lastRow="0" w:firstColumn="1" w:lastColumn="0" w:noHBand="0" w:noVBand="1"/>
      </w:tblPr>
      <w:tblGrid>
        <w:gridCol w:w="5650"/>
        <w:gridCol w:w="1878"/>
        <w:gridCol w:w="2105"/>
      </w:tblGrid>
      <w:tr w:rsidR="00E17FB6" w:rsidRPr="00E17FB6" w14:paraId="5A20577F" w14:textId="77777777" w:rsidTr="00EC28DC">
        <w:trPr>
          <w:trHeight w:val="624"/>
        </w:trPr>
        <w:tc>
          <w:tcPr>
            <w:tcW w:w="5650" w:type="dxa"/>
            <w:tcBorders>
              <w:top w:val="single" w:sz="4" w:space="0" w:color="auto"/>
              <w:left w:val="single" w:sz="4" w:space="0" w:color="auto"/>
              <w:bottom w:val="single" w:sz="4" w:space="0" w:color="auto"/>
              <w:right w:val="single" w:sz="4" w:space="0" w:color="auto"/>
            </w:tcBorders>
            <w:noWrap/>
            <w:vAlign w:val="center"/>
            <w:hideMark/>
          </w:tcPr>
          <w:p w14:paraId="464F22BD" w14:textId="77777777" w:rsidR="00E17FB6" w:rsidRPr="00007054" w:rsidRDefault="00E17FB6" w:rsidP="00E17FB6">
            <w:pPr>
              <w:jc w:val="center"/>
              <w:rPr>
                <w:rFonts w:ascii="Times New Roman" w:eastAsia="Times New Roman" w:hAnsi="Times New Roman" w:cs="Times New Roman"/>
                <w:color w:val="7F7F7F" w:themeColor="text1" w:themeTint="80"/>
              </w:rPr>
            </w:pPr>
            <w:r w:rsidRPr="00007054">
              <w:rPr>
                <w:rStyle w:val="a9"/>
                <w:color w:val="7F7F7F" w:themeColor="text1" w:themeTint="80"/>
              </w:rPr>
              <w:t xml:space="preserve"> 02 Αυγούστου 2026 &amp; 09 Αυγούστου 2026  </w:t>
            </w:r>
            <w:r w:rsidRPr="00007054">
              <w:rPr>
                <w:color w:val="7F7F7F" w:themeColor="text1" w:themeTint="80"/>
              </w:rPr>
              <w:t xml:space="preserve">10 ημέρες/ 7 νύχτες με </w:t>
            </w:r>
            <w:proofErr w:type="spellStart"/>
            <w:r w:rsidRPr="00007054">
              <w:rPr>
                <w:b/>
                <w:bCs/>
                <w:color w:val="7F7F7F" w:themeColor="text1" w:themeTint="80"/>
              </w:rPr>
              <w:t>Juneyao</w:t>
            </w:r>
            <w:proofErr w:type="spellEnd"/>
          </w:p>
          <w:p w14:paraId="6FFDF9AD" w14:textId="06F0F19C" w:rsidR="00E17FB6" w:rsidRPr="00007054" w:rsidRDefault="00E17FB6" w:rsidP="00EC28DC">
            <w:pPr>
              <w:widowControl/>
              <w:autoSpaceDE/>
              <w:autoSpaceDN/>
              <w:jc w:val="center"/>
              <w:rPr>
                <w:rFonts w:ascii="Aptos Narrow" w:eastAsia="Times New Roman" w:hAnsi="Aptos Narrow" w:cs="Times New Roman"/>
                <w:b/>
                <w:bCs/>
                <w:color w:val="7F7F7F" w:themeColor="text1" w:themeTint="80"/>
                <w:lang w:eastAsia="el-GR"/>
              </w:rPr>
            </w:pPr>
          </w:p>
        </w:tc>
        <w:tc>
          <w:tcPr>
            <w:tcW w:w="1878" w:type="dxa"/>
            <w:tcBorders>
              <w:top w:val="single" w:sz="4" w:space="0" w:color="auto"/>
              <w:left w:val="nil"/>
              <w:bottom w:val="single" w:sz="4" w:space="0" w:color="auto"/>
              <w:right w:val="single" w:sz="4" w:space="0" w:color="auto"/>
            </w:tcBorders>
            <w:noWrap/>
            <w:vAlign w:val="center"/>
            <w:hideMark/>
          </w:tcPr>
          <w:p w14:paraId="7D604C64" w14:textId="77777777" w:rsidR="00E17FB6" w:rsidRPr="00007054" w:rsidRDefault="00E17FB6" w:rsidP="00EC28DC">
            <w:pPr>
              <w:widowControl/>
              <w:autoSpaceDE/>
              <w:autoSpaceDN/>
              <w:jc w:val="center"/>
              <w:rPr>
                <w:rFonts w:ascii="Aptos Narrow" w:eastAsia="Times New Roman" w:hAnsi="Aptos Narrow" w:cs="Times New Roman"/>
                <w:b/>
                <w:bCs/>
                <w:color w:val="7F7F7F" w:themeColor="text1" w:themeTint="80"/>
                <w:lang w:eastAsia="el-GR"/>
              </w:rPr>
            </w:pPr>
            <w:proofErr w:type="spellStart"/>
            <w:r w:rsidRPr="00007054">
              <w:rPr>
                <w:rFonts w:ascii="Aptos Narrow" w:eastAsia="Times New Roman" w:hAnsi="Aptos Narrow" w:cs="Times New Roman"/>
                <w:b/>
                <w:bCs/>
                <w:color w:val="7F7F7F" w:themeColor="text1" w:themeTint="80"/>
                <w:lang w:eastAsia="el-GR"/>
              </w:rPr>
              <w:t>Τιμη</w:t>
            </w:r>
            <w:proofErr w:type="spellEnd"/>
            <w:r w:rsidRPr="00007054">
              <w:rPr>
                <w:rFonts w:ascii="Aptos Narrow" w:eastAsia="Times New Roman" w:hAnsi="Aptos Narrow" w:cs="Times New Roman"/>
                <w:b/>
                <w:bCs/>
                <w:color w:val="7F7F7F" w:themeColor="text1" w:themeTint="80"/>
                <w:lang w:eastAsia="el-GR"/>
              </w:rPr>
              <w:t xml:space="preserve"> ατόμου σε δίκλινο</w:t>
            </w:r>
          </w:p>
        </w:tc>
        <w:tc>
          <w:tcPr>
            <w:tcW w:w="2105" w:type="dxa"/>
            <w:tcBorders>
              <w:top w:val="single" w:sz="4" w:space="0" w:color="auto"/>
              <w:left w:val="nil"/>
              <w:bottom w:val="single" w:sz="4" w:space="0" w:color="auto"/>
              <w:right w:val="single" w:sz="4" w:space="0" w:color="auto"/>
            </w:tcBorders>
            <w:noWrap/>
            <w:vAlign w:val="center"/>
            <w:hideMark/>
          </w:tcPr>
          <w:p w14:paraId="725FA3EB" w14:textId="0FC6B549" w:rsidR="00E17FB6" w:rsidRPr="00007054" w:rsidRDefault="00007054" w:rsidP="00EC28DC">
            <w:pPr>
              <w:widowControl/>
              <w:autoSpaceDE/>
              <w:autoSpaceDN/>
              <w:jc w:val="center"/>
              <w:rPr>
                <w:rFonts w:ascii="Aptos Narrow" w:eastAsia="Times New Roman" w:hAnsi="Aptos Narrow" w:cs="Times New Roman"/>
                <w:b/>
                <w:bCs/>
                <w:color w:val="7F7F7F" w:themeColor="text1" w:themeTint="80"/>
                <w:lang w:eastAsia="el-GR"/>
              </w:rPr>
            </w:pPr>
            <w:r w:rsidRPr="00007054">
              <w:rPr>
                <w:rFonts w:ascii="Aptos Narrow" w:eastAsia="Times New Roman" w:hAnsi="Aptos Narrow" w:cs="Times New Roman"/>
                <w:b/>
                <w:bCs/>
                <w:color w:val="7F7F7F" w:themeColor="text1" w:themeTint="80"/>
                <w:lang w:eastAsia="el-GR"/>
              </w:rPr>
              <w:t>Τελική τιμή μονόκλινου</w:t>
            </w:r>
          </w:p>
        </w:tc>
      </w:tr>
      <w:tr w:rsidR="00E17FB6" w:rsidRPr="00E17FB6" w14:paraId="2EF4EC43" w14:textId="77777777" w:rsidTr="00EC28DC">
        <w:trPr>
          <w:trHeight w:val="624"/>
        </w:trPr>
        <w:tc>
          <w:tcPr>
            <w:tcW w:w="5650" w:type="dxa"/>
            <w:tcBorders>
              <w:top w:val="nil"/>
              <w:left w:val="single" w:sz="4" w:space="0" w:color="auto"/>
              <w:bottom w:val="single" w:sz="4" w:space="0" w:color="auto"/>
              <w:right w:val="single" w:sz="4" w:space="0" w:color="auto"/>
            </w:tcBorders>
            <w:noWrap/>
            <w:vAlign w:val="center"/>
            <w:hideMark/>
          </w:tcPr>
          <w:p w14:paraId="25C976FC" w14:textId="77777777"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3CE65ED7" w14:textId="1D3B0706"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1.450 €</w:t>
            </w:r>
          </w:p>
        </w:tc>
        <w:tc>
          <w:tcPr>
            <w:tcW w:w="2105" w:type="dxa"/>
            <w:tcBorders>
              <w:top w:val="nil"/>
              <w:left w:val="nil"/>
              <w:bottom w:val="single" w:sz="4" w:space="0" w:color="auto"/>
              <w:right w:val="single" w:sz="4" w:space="0" w:color="auto"/>
            </w:tcBorders>
            <w:noWrap/>
            <w:vAlign w:val="center"/>
            <w:hideMark/>
          </w:tcPr>
          <w:p w14:paraId="6CD127E8" w14:textId="398139C6"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1.740 €</w:t>
            </w:r>
          </w:p>
        </w:tc>
      </w:tr>
      <w:tr w:rsidR="00E17FB6" w:rsidRPr="00E17FB6" w14:paraId="33228A11" w14:textId="77777777" w:rsidTr="00EC28DC">
        <w:trPr>
          <w:trHeight w:val="590"/>
        </w:trPr>
        <w:tc>
          <w:tcPr>
            <w:tcW w:w="5650" w:type="dxa"/>
            <w:tcBorders>
              <w:top w:val="nil"/>
              <w:left w:val="single" w:sz="4" w:space="0" w:color="auto"/>
              <w:bottom w:val="single" w:sz="4" w:space="0" w:color="auto"/>
              <w:right w:val="single" w:sz="4" w:space="0" w:color="auto"/>
            </w:tcBorders>
            <w:noWrap/>
            <w:vAlign w:val="center"/>
            <w:hideMark/>
          </w:tcPr>
          <w:p w14:paraId="05189F49" w14:textId="77777777"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1CA357F0" w14:textId="49B234FC"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1.490 €</w:t>
            </w:r>
          </w:p>
        </w:tc>
        <w:tc>
          <w:tcPr>
            <w:tcW w:w="2105" w:type="dxa"/>
            <w:tcBorders>
              <w:top w:val="nil"/>
              <w:left w:val="nil"/>
              <w:bottom w:val="single" w:sz="4" w:space="0" w:color="auto"/>
              <w:right w:val="single" w:sz="4" w:space="0" w:color="auto"/>
            </w:tcBorders>
            <w:noWrap/>
            <w:vAlign w:val="center"/>
            <w:hideMark/>
          </w:tcPr>
          <w:p w14:paraId="4171504E" w14:textId="7311FECE"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1.790 €</w:t>
            </w:r>
          </w:p>
        </w:tc>
      </w:tr>
      <w:tr w:rsidR="00E17FB6" w:rsidRPr="00E17FB6" w14:paraId="4EA7681A" w14:textId="77777777" w:rsidTr="00EC28DC">
        <w:trPr>
          <w:trHeight w:val="389"/>
        </w:trPr>
        <w:tc>
          <w:tcPr>
            <w:tcW w:w="5650" w:type="dxa"/>
            <w:tcBorders>
              <w:top w:val="nil"/>
              <w:left w:val="single" w:sz="4" w:space="0" w:color="auto"/>
              <w:bottom w:val="single" w:sz="4" w:space="0" w:color="auto"/>
              <w:right w:val="single" w:sz="4" w:space="0" w:color="auto"/>
            </w:tcBorders>
            <w:noWrap/>
            <w:vAlign w:val="center"/>
            <w:hideMark/>
          </w:tcPr>
          <w:p w14:paraId="4F177DD3" w14:textId="0C450033"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 xml:space="preserve">Συνδυασμός 3 νύχτες στη Nusa Dua &amp; 4 νύχτες στο Ubud σε 4* ξενοδοχεία με </w:t>
            </w:r>
            <w:proofErr w:type="spellStart"/>
            <w:r w:rsidRPr="00007054">
              <w:rPr>
                <w:rFonts w:ascii="Aptos Narrow" w:eastAsia="Times New Roman" w:hAnsi="Aptos Narrow" w:cs="Times New Roman"/>
                <w:color w:val="7F7F7F" w:themeColor="text1" w:themeTint="80"/>
                <w:lang w:eastAsia="el-GR"/>
              </w:rPr>
              <w:t>πρωινο</w:t>
            </w:r>
            <w:proofErr w:type="spellEnd"/>
          </w:p>
        </w:tc>
        <w:tc>
          <w:tcPr>
            <w:tcW w:w="1878" w:type="dxa"/>
            <w:tcBorders>
              <w:top w:val="nil"/>
              <w:left w:val="nil"/>
              <w:bottom w:val="single" w:sz="4" w:space="0" w:color="auto"/>
              <w:right w:val="single" w:sz="4" w:space="0" w:color="auto"/>
            </w:tcBorders>
            <w:noWrap/>
            <w:vAlign w:val="center"/>
            <w:hideMark/>
          </w:tcPr>
          <w:p w14:paraId="5342E4B6" w14:textId="0B01133F"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1.600 €</w:t>
            </w:r>
          </w:p>
        </w:tc>
        <w:tc>
          <w:tcPr>
            <w:tcW w:w="2105" w:type="dxa"/>
            <w:tcBorders>
              <w:top w:val="nil"/>
              <w:left w:val="nil"/>
              <w:bottom w:val="single" w:sz="4" w:space="0" w:color="auto"/>
              <w:right w:val="single" w:sz="4" w:space="0" w:color="auto"/>
            </w:tcBorders>
            <w:noWrap/>
            <w:vAlign w:val="center"/>
            <w:hideMark/>
          </w:tcPr>
          <w:p w14:paraId="484D0AE2" w14:textId="6CE21B21"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1.920 €</w:t>
            </w:r>
          </w:p>
        </w:tc>
      </w:tr>
    </w:tbl>
    <w:p w14:paraId="5F934B19" w14:textId="77777777" w:rsidR="00E17FB6" w:rsidRDefault="00E17FB6" w:rsidP="00C70E25">
      <w:pPr>
        <w:pStyle w:val="a8"/>
        <w:rPr>
          <w:rFonts w:ascii="Source Sans Pro" w:hAnsi="Source Sans Pro"/>
          <w:b/>
          <w:color w:val="808080" w:themeColor="background1" w:themeShade="80"/>
          <w:lang w:eastAsia="el-GR"/>
        </w:rPr>
      </w:pPr>
    </w:p>
    <w:p w14:paraId="26B4F46C" w14:textId="77777777" w:rsidR="00E17FB6" w:rsidRDefault="00E17FB6" w:rsidP="00C70E25">
      <w:pPr>
        <w:pStyle w:val="a8"/>
        <w:rPr>
          <w:rFonts w:ascii="Source Sans Pro" w:hAnsi="Source Sans Pro"/>
          <w:b/>
          <w:color w:val="808080" w:themeColor="background1" w:themeShade="80"/>
          <w:lang w:eastAsia="el-GR"/>
        </w:rPr>
      </w:pPr>
    </w:p>
    <w:tbl>
      <w:tblPr>
        <w:tblW w:w="9633" w:type="dxa"/>
        <w:tblLook w:val="04A0" w:firstRow="1" w:lastRow="0" w:firstColumn="1" w:lastColumn="0" w:noHBand="0" w:noVBand="1"/>
      </w:tblPr>
      <w:tblGrid>
        <w:gridCol w:w="5650"/>
        <w:gridCol w:w="1878"/>
        <w:gridCol w:w="2105"/>
      </w:tblGrid>
      <w:tr w:rsidR="00E17FB6" w:rsidRPr="00E17FB6" w14:paraId="49CD4DAB" w14:textId="77777777" w:rsidTr="00EC28DC">
        <w:trPr>
          <w:trHeight w:val="624"/>
        </w:trPr>
        <w:tc>
          <w:tcPr>
            <w:tcW w:w="5650" w:type="dxa"/>
            <w:tcBorders>
              <w:top w:val="single" w:sz="4" w:space="0" w:color="auto"/>
              <w:left w:val="single" w:sz="4" w:space="0" w:color="auto"/>
              <w:bottom w:val="single" w:sz="4" w:space="0" w:color="auto"/>
              <w:right w:val="single" w:sz="4" w:space="0" w:color="auto"/>
            </w:tcBorders>
            <w:noWrap/>
            <w:vAlign w:val="center"/>
            <w:hideMark/>
          </w:tcPr>
          <w:p w14:paraId="19FE1096" w14:textId="2F17D419" w:rsidR="00E17FB6" w:rsidRPr="00007054" w:rsidRDefault="00E17FB6" w:rsidP="00EC28DC">
            <w:pPr>
              <w:widowControl/>
              <w:autoSpaceDE/>
              <w:autoSpaceDN/>
              <w:jc w:val="center"/>
              <w:rPr>
                <w:rFonts w:ascii="Aptos Narrow" w:eastAsia="Times New Roman" w:hAnsi="Aptos Narrow" w:cs="Times New Roman"/>
                <w:b/>
                <w:bCs/>
                <w:color w:val="7F7F7F" w:themeColor="text1" w:themeTint="80"/>
                <w:lang w:eastAsia="el-GR"/>
              </w:rPr>
            </w:pPr>
            <w:r w:rsidRPr="00007054">
              <w:rPr>
                <w:b/>
                <w:bCs/>
                <w:color w:val="7F7F7F" w:themeColor="text1" w:themeTint="80"/>
              </w:rPr>
              <w:t> 06 Αυγούστου 2026 &amp; 15 Αυγούστου 2026 </w:t>
            </w:r>
            <w:r w:rsidRPr="00007054">
              <w:rPr>
                <w:color w:val="7F7F7F" w:themeColor="text1" w:themeTint="80"/>
              </w:rPr>
              <w:t>11 ημέρες/ 8 νύχτες</w:t>
            </w:r>
            <w:r w:rsidRPr="00007054">
              <w:rPr>
                <w:b/>
                <w:bCs/>
                <w:color w:val="7F7F7F" w:themeColor="text1" w:themeTint="80"/>
              </w:rPr>
              <w:t xml:space="preserve"> με </w:t>
            </w:r>
            <w:proofErr w:type="spellStart"/>
            <w:r w:rsidRPr="00007054">
              <w:rPr>
                <w:b/>
                <w:bCs/>
                <w:color w:val="7F7F7F" w:themeColor="text1" w:themeTint="80"/>
              </w:rPr>
              <w:t>Juneyao</w:t>
            </w:r>
            <w:proofErr w:type="spellEnd"/>
          </w:p>
        </w:tc>
        <w:tc>
          <w:tcPr>
            <w:tcW w:w="1878" w:type="dxa"/>
            <w:tcBorders>
              <w:top w:val="single" w:sz="4" w:space="0" w:color="auto"/>
              <w:left w:val="nil"/>
              <w:bottom w:val="single" w:sz="4" w:space="0" w:color="auto"/>
              <w:right w:val="single" w:sz="4" w:space="0" w:color="auto"/>
            </w:tcBorders>
            <w:noWrap/>
            <w:vAlign w:val="center"/>
            <w:hideMark/>
          </w:tcPr>
          <w:p w14:paraId="42CF18A4" w14:textId="77777777" w:rsidR="00E17FB6" w:rsidRPr="00E17FB6" w:rsidRDefault="00E17FB6" w:rsidP="00EC28DC">
            <w:pPr>
              <w:widowControl/>
              <w:autoSpaceDE/>
              <w:autoSpaceDN/>
              <w:jc w:val="center"/>
              <w:rPr>
                <w:rFonts w:ascii="Aptos Narrow" w:eastAsia="Times New Roman" w:hAnsi="Aptos Narrow" w:cs="Times New Roman"/>
                <w:b/>
                <w:bCs/>
                <w:color w:val="000000"/>
                <w:lang w:eastAsia="el-GR"/>
              </w:rPr>
            </w:pPr>
            <w:proofErr w:type="spellStart"/>
            <w:r w:rsidRPr="00007054">
              <w:rPr>
                <w:rFonts w:ascii="Aptos Narrow" w:eastAsia="Times New Roman" w:hAnsi="Aptos Narrow" w:cs="Times New Roman"/>
                <w:b/>
                <w:bCs/>
                <w:color w:val="7F7F7F" w:themeColor="text1" w:themeTint="80"/>
                <w:lang w:eastAsia="el-GR"/>
              </w:rPr>
              <w:t>Τιμη</w:t>
            </w:r>
            <w:proofErr w:type="spellEnd"/>
            <w:r w:rsidRPr="00007054">
              <w:rPr>
                <w:rFonts w:ascii="Aptos Narrow" w:eastAsia="Times New Roman" w:hAnsi="Aptos Narrow" w:cs="Times New Roman"/>
                <w:b/>
                <w:bCs/>
                <w:color w:val="7F7F7F" w:themeColor="text1" w:themeTint="80"/>
                <w:lang w:eastAsia="el-GR"/>
              </w:rPr>
              <w:t xml:space="preserve"> ατόμου σε δίκλινο</w:t>
            </w:r>
          </w:p>
        </w:tc>
        <w:tc>
          <w:tcPr>
            <w:tcW w:w="2105" w:type="dxa"/>
            <w:tcBorders>
              <w:top w:val="single" w:sz="4" w:space="0" w:color="auto"/>
              <w:left w:val="nil"/>
              <w:bottom w:val="single" w:sz="4" w:space="0" w:color="auto"/>
              <w:right w:val="single" w:sz="4" w:space="0" w:color="auto"/>
            </w:tcBorders>
            <w:noWrap/>
            <w:vAlign w:val="center"/>
            <w:hideMark/>
          </w:tcPr>
          <w:p w14:paraId="1DF136BA" w14:textId="0F857045" w:rsidR="00E17FB6" w:rsidRPr="00E17FB6" w:rsidRDefault="00007054" w:rsidP="00EC28DC">
            <w:pPr>
              <w:widowControl/>
              <w:autoSpaceDE/>
              <w:autoSpaceDN/>
              <w:jc w:val="center"/>
              <w:rPr>
                <w:rFonts w:ascii="Aptos Narrow" w:eastAsia="Times New Roman" w:hAnsi="Aptos Narrow" w:cs="Times New Roman"/>
                <w:b/>
                <w:bCs/>
                <w:color w:val="000000"/>
                <w:lang w:eastAsia="el-GR"/>
              </w:rPr>
            </w:pPr>
            <w:r w:rsidRPr="00007054">
              <w:rPr>
                <w:rFonts w:ascii="Aptos Narrow" w:eastAsia="Times New Roman" w:hAnsi="Aptos Narrow" w:cs="Times New Roman"/>
                <w:b/>
                <w:bCs/>
                <w:color w:val="7F7F7F" w:themeColor="text1" w:themeTint="80"/>
                <w:lang w:eastAsia="el-GR"/>
              </w:rPr>
              <w:t>Τελική τιμή μονόκλινου</w:t>
            </w:r>
          </w:p>
        </w:tc>
      </w:tr>
      <w:tr w:rsidR="00E17FB6" w:rsidRPr="00E17FB6" w14:paraId="1B168C74" w14:textId="77777777" w:rsidTr="00EC28DC">
        <w:trPr>
          <w:trHeight w:val="624"/>
        </w:trPr>
        <w:tc>
          <w:tcPr>
            <w:tcW w:w="5650" w:type="dxa"/>
            <w:tcBorders>
              <w:top w:val="nil"/>
              <w:left w:val="single" w:sz="4" w:space="0" w:color="auto"/>
              <w:bottom w:val="single" w:sz="4" w:space="0" w:color="auto"/>
              <w:right w:val="single" w:sz="4" w:space="0" w:color="auto"/>
            </w:tcBorders>
            <w:noWrap/>
            <w:vAlign w:val="center"/>
            <w:hideMark/>
          </w:tcPr>
          <w:p w14:paraId="642979A0" w14:textId="77777777"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262BED88" w14:textId="3AD0F309"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1.475 €</w:t>
            </w:r>
          </w:p>
        </w:tc>
        <w:tc>
          <w:tcPr>
            <w:tcW w:w="2105" w:type="dxa"/>
            <w:tcBorders>
              <w:top w:val="nil"/>
              <w:left w:val="nil"/>
              <w:bottom w:val="single" w:sz="4" w:space="0" w:color="auto"/>
              <w:right w:val="single" w:sz="4" w:space="0" w:color="auto"/>
            </w:tcBorders>
            <w:noWrap/>
            <w:vAlign w:val="center"/>
            <w:hideMark/>
          </w:tcPr>
          <w:p w14:paraId="7E443E4A" w14:textId="55D49E28"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1.770 €</w:t>
            </w:r>
          </w:p>
        </w:tc>
      </w:tr>
      <w:tr w:rsidR="00E17FB6" w:rsidRPr="00E17FB6" w14:paraId="588FF3F1" w14:textId="77777777" w:rsidTr="00EC28DC">
        <w:trPr>
          <w:trHeight w:val="590"/>
        </w:trPr>
        <w:tc>
          <w:tcPr>
            <w:tcW w:w="5650" w:type="dxa"/>
            <w:tcBorders>
              <w:top w:val="nil"/>
              <w:left w:val="single" w:sz="4" w:space="0" w:color="auto"/>
              <w:bottom w:val="single" w:sz="4" w:space="0" w:color="auto"/>
              <w:right w:val="single" w:sz="4" w:space="0" w:color="auto"/>
            </w:tcBorders>
            <w:noWrap/>
            <w:vAlign w:val="center"/>
            <w:hideMark/>
          </w:tcPr>
          <w:p w14:paraId="4B170373" w14:textId="77777777"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Διαμονή στην παραλία Nusa Dua σε 4* ξενοδοχείο με πρωινό</w:t>
            </w:r>
          </w:p>
        </w:tc>
        <w:tc>
          <w:tcPr>
            <w:tcW w:w="1878" w:type="dxa"/>
            <w:tcBorders>
              <w:top w:val="nil"/>
              <w:left w:val="nil"/>
              <w:bottom w:val="single" w:sz="4" w:space="0" w:color="auto"/>
              <w:right w:val="single" w:sz="4" w:space="0" w:color="auto"/>
            </w:tcBorders>
            <w:noWrap/>
            <w:vAlign w:val="center"/>
            <w:hideMark/>
          </w:tcPr>
          <w:p w14:paraId="4CEC2D4A" w14:textId="7FEA27F3"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1.520 €</w:t>
            </w:r>
          </w:p>
        </w:tc>
        <w:tc>
          <w:tcPr>
            <w:tcW w:w="2105" w:type="dxa"/>
            <w:tcBorders>
              <w:top w:val="nil"/>
              <w:left w:val="nil"/>
              <w:bottom w:val="single" w:sz="4" w:space="0" w:color="auto"/>
              <w:right w:val="single" w:sz="4" w:space="0" w:color="auto"/>
            </w:tcBorders>
            <w:noWrap/>
            <w:vAlign w:val="center"/>
            <w:hideMark/>
          </w:tcPr>
          <w:p w14:paraId="1B9259E9" w14:textId="59C0DB3C"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1.825 €</w:t>
            </w:r>
          </w:p>
        </w:tc>
      </w:tr>
      <w:tr w:rsidR="00E17FB6" w:rsidRPr="00E17FB6" w14:paraId="7CF48510" w14:textId="77777777" w:rsidTr="00EC28DC">
        <w:trPr>
          <w:trHeight w:val="389"/>
        </w:trPr>
        <w:tc>
          <w:tcPr>
            <w:tcW w:w="5650" w:type="dxa"/>
            <w:tcBorders>
              <w:top w:val="nil"/>
              <w:left w:val="single" w:sz="4" w:space="0" w:color="auto"/>
              <w:bottom w:val="single" w:sz="4" w:space="0" w:color="auto"/>
              <w:right w:val="single" w:sz="4" w:space="0" w:color="auto"/>
            </w:tcBorders>
            <w:noWrap/>
            <w:vAlign w:val="center"/>
            <w:hideMark/>
          </w:tcPr>
          <w:p w14:paraId="258E5C83" w14:textId="77777777" w:rsidR="00E17FB6" w:rsidRPr="00007054" w:rsidRDefault="00E17FB6" w:rsidP="00EC28DC">
            <w:pPr>
              <w:widowControl/>
              <w:autoSpaceDE/>
              <w:autoSpaceDN/>
              <w:jc w:val="center"/>
              <w:rPr>
                <w:rFonts w:ascii="Aptos Narrow" w:eastAsia="Times New Roman" w:hAnsi="Aptos Narrow" w:cs="Times New Roman"/>
                <w:color w:val="7F7F7F" w:themeColor="text1" w:themeTint="80"/>
                <w:lang w:eastAsia="el-GR"/>
              </w:rPr>
            </w:pPr>
            <w:r w:rsidRPr="00007054">
              <w:rPr>
                <w:rFonts w:ascii="Aptos Narrow" w:eastAsia="Times New Roman" w:hAnsi="Aptos Narrow" w:cs="Times New Roman"/>
                <w:color w:val="7F7F7F" w:themeColor="text1" w:themeTint="80"/>
                <w:lang w:eastAsia="el-GR"/>
              </w:rPr>
              <w:t xml:space="preserve">Συνδυασμός 3 νύχτες στη Nusa Dua &amp; 5 νύχτες στο Ubud σε 4* ξενοδοχεία με </w:t>
            </w:r>
            <w:proofErr w:type="spellStart"/>
            <w:r w:rsidRPr="00007054">
              <w:rPr>
                <w:rFonts w:ascii="Aptos Narrow" w:eastAsia="Times New Roman" w:hAnsi="Aptos Narrow" w:cs="Times New Roman"/>
                <w:color w:val="7F7F7F" w:themeColor="text1" w:themeTint="80"/>
                <w:lang w:eastAsia="el-GR"/>
              </w:rPr>
              <w:t>πρωινο</w:t>
            </w:r>
            <w:proofErr w:type="spellEnd"/>
          </w:p>
        </w:tc>
        <w:tc>
          <w:tcPr>
            <w:tcW w:w="1878" w:type="dxa"/>
            <w:tcBorders>
              <w:top w:val="nil"/>
              <w:left w:val="nil"/>
              <w:bottom w:val="single" w:sz="4" w:space="0" w:color="auto"/>
              <w:right w:val="single" w:sz="4" w:space="0" w:color="auto"/>
            </w:tcBorders>
            <w:noWrap/>
            <w:vAlign w:val="center"/>
            <w:hideMark/>
          </w:tcPr>
          <w:p w14:paraId="617FE002" w14:textId="70D5C051"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1.650 €</w:t>
            </w:r>
          </w:p>
        </w:tc>
        <w:tc>
          <w:tcPr>
            <w:tcW w:w="2105" w:type="dxa"/>
            <w:tcBorders>
              <w:top w:val="nil"/>
              <w:left w:val="nil"/>
              <w:bottom w:val="single" w:sz="4" w:space="0" w:color="auto"/>
              <w:right w:val="single" w:sz="4" w:space="0" w:color="auto"/>
            </w:tcBorders>
            <w:noWrap/>
            <w:vAlign w:val="center"/>
            <w:hideMark/>
          </w:tcPr>
          <w:p w14:paraId="01C1A571" w14:textId="49A0798D" w:rsidR="00E17FB6" w:rsidRPr="00007054" w:rsidRDefault="00E17FB6" w:rsidP="00EC28DC">
            <w:pPr>
              <w:widowControl/>
              <w:autoSpaceDE/>
              <w:autoSpaceDN/>
              <w:jc w:val="center"/>
              <w:rPr>
                <w:rFonts w:ascii="Aptos Narrow" w:eastAsia="Times New Roman" w:hAnsi="Aptos Narrow" w:cs="Times New Roman"/>
                <w:color w:val="CE202F"/>
                <w:lang w:eastAsia="el-GR"/>
              </w:rPr>
            </w:pPr>
            <w:r w:rsidRPr="00007054">
              <w:rPr>
                <w:rFonts w:ascii="Aptos Narrow" w:eastAsia="Times New Roman" w:hAnsi="Aptos Narrow" w:cs="Times New Roman"/>
                <w:b/>
                <w:bCs/>
                <w:color w:val="CE202F"/>
                <w:lang w:eastAsia="el-GR"/>
              </w:rPr>
              <w:t>1.980 €</w:t>
            </w:r>
          </w:p>
        </w:tc>
      </w:tr>
    </w:tbl>
    <w:p w14:paraId="3F237B90" w14:textId="77777777" w:rsidR="00E17FB6" w:rsidRDefault="00E17FB6" w:rsidP="00C70E25">
      <w:pPr>
        <w:pStyle w:val="a8"/>
        <w:rPr>
          <w:rFonts w:ascii="Source Sans Pro" w:hAnsi="Source Sans Pro"/>
          <w:b/>
          <w:color w:val="808080" w:themeColor="background1" w:themeShade="80"/>
          <w:lang w:eastAsia="el-GR"/>
        </w:rPr>
      </w:pPr>
    </w:p>
    <w:p w14:paraId="4A9715AE" w14:textId="77777777" w:rsidR="00E17FB6" w:rsidRDefault="00E17FB6" w:rsidP="00C70E25">
      <w:pPr>
        <w:pStyle w:val="a8"/>
        <w:rPr>
          <w:rFonts w:ascii="Source Sans Pro" w:hAnsi="Source Sans Pro"/>
          <w:b/>
          <w:color w:val="808080" w:themeColor="background1" w:themeShade="80"/>
          <w:lang w:eastAsia="el-GR"/>
        </w:rPr>
      </w:pPr>
    </w:p>
    <w:p w14:paraId="19DACE1B" w14:textId="2BA313BB" w:rsidR="00896CD4" w:rsidRDefault="00C70E25" w:rsidP="00B86E56">
      <w:pPr>
        <w:pStyle w:val="a8"/>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851970">
        <w:rPr>
          <w:rFonts w:ascii="Source Sans Pro" w:hAnsi="Source Sans Pro"/>
          <w:b/>
          <w:color w:val="CE202F"/>
          <w:lang w:eastAsia="el-GR"/>
        </w:rPr>
        <w:t xml:space="preserve">ΤΕΛΙΚΕΣ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851970">
        <w:rPr>
          <w:rFonts w:ascii="Source Sans Pro" w:hAnsi="Source Sans Pro"/>
          <w:b/>
          <w:color w:val="CE202F"/>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5B2C39C5" w14:textId="77777777" w:rsidR="00B86E56" w:rsidRPr="00B86E56" w:rsidRDefault="00B86E56" w:rsidP="00B86E56">
      <w:pPr>
        <w:pStyle w:val="a8"/>
        <w:rPr>
          <w:rFonts w:ascii="Source Sans Pro" w:hAnsi="Source Sans Pro"/>
          <w:b/>
          <w:color w:val="404040" w:themeColor="text1" w:themeTint="BF"/>
          <w:lang w:eastAsia="el-GR"/>
        </w:rPr>
      </w:pPr>
    </w:p>
    <w:p w14:paraId="49BEE1F5" w14:textId="5A9B7B6C" w:rsidR="006F2262" w:rsidRPr="00007054" w:rsidRDefault="006F2262" w:rsidP="006F2262">
      <w:pPr>
        <w:pStyle w:val="a8"/>
        <w:spacing w:line="360" w:lineRule="auto"/>
        <w:rPr>
          <w:rFonts w:ascii="Source Sans Pro" w:hAnsi="Source Sans Pro"/>
          <w:b/>
          <w:color w:val="CE202F"/>
          <w:sz w:val="32"/>
          <w:szCs w:val="32"/>
          <w:lang w:eastAsia="el-GR"/>
        </w:rPr>
      </w:pPr>
      <w:r w:rsidRPr="00007054">
        <w:rPr>
          <w:rFonts w:ascii="Source Sans Pro" w:hAnsi="Source Sans Pro"/>
          <w:b/>
          <w:color w:val="CE202F"/>
          <w:sz w:val="32"/>
          <w:szCs w:val="32"/>
          <w:lang w:eastAsia="el-GR"/>
        </w:rPr>
        <w:t xml:space="preserve">Περιλαμβάνονται </w:t>
      </w:r>
    </w:p>
    <w:p w14:paraId="5D39C6F8" w14:textId="77777777" w:rsidR="00B86E56" w:rsidRPr="00B86E56" w:rsidRDefault="00B86E56" w:rsidP="00B86E56">
      <w:pPr>
        <w:pStyle w:val="a5"/>
        <w:widowControl/>
        <w:numPr>
          <w:ilvl w:val="0"/>
          <w:numId w:val="36"/>
        </w:numPr>
        <w:shd w:val="clear" w:color="auto" w:fill="FFFFFF"/>
        <w:autoSpaceDE/>
        <w:autoSpaceDN/>
        <w:rPr>
          <w:rFonts w:ascii="Arial" w:eastAsia="Times New Roman" w:hAnsi="Arial" w:cs="Arial"/>
          <w:color w:val="7F7F7F" w:themeColor="text1" w:themeTint="80"/>
          <w:sz w:val="24"/>
          <w:szCs w:val="24"/>
          <w:lang w:eastAsia="el-GR"/>
        </w:rPr>
      </w:pPr>
      <w:r w:rsidRPr="00B86E56">
        <w:rPr>
          <w:rFonts w:eastAsia="Times New Roman"/>
          <w:color w:val="7F7F7F" w:themeColor="text1" w:themeTint="80"/>
          <w:lang w:eastAsia="el-GR"/>
        </w:rPr>
        <w:t>Αεροπορικό εισιτήριο σε οικονομική θέση από και προς την Αθήνα</w:t>
      </w:r>
    </w:p>
    <w:p w14:paraId="4C5897A9" w14:textId="482F53E3" w:rsidR="00DF6C48" w:rsidRPr="00B86E56" w:rsidRDefault="00DF6C48" w:rsidP="00B86E56">
      <w:pPr>
        <w:pStyle w:val="a8"/>
        <w:numPr>
          <w:ilvl w:val="0"/>
          <w:numId w:val="36"/>
        </w:numPr>
        <w:spacing w:before="40"/>
        <w:rPr>
          <w:rFonts w:ascii="Source Sans Pro" w:hAnsi="Source Sans Pro"/>
          <w:color w:val="7F7F7F" w:themeColor="text1" w:themeTint="80"/>
        </w:rPr>
      </w:pPr>
      <w:r w:rsidRPr="00B86E56">
        <w:rPr>
          <w:rFonts w:ascii="Source Sans Pro" w:hAnsi="Source Sans Pro"/>
          <w:color w:val="7F7F7F" w:themeColor="text1" w:themeTint="80"/>
        </w:rPr>
        <w:t xml:space="preserve">Φόροι αεροδρομίων &amp; επίναυλος καυσίμων  </w:t>
      </w:r>
    </w:p>
    <w:p w14:paraId="7DBEFE90" w14:textId="77777777" w:rsidR="00DF6C48" w:rsidRPr="00B86E56" w:rsidRDefault="00DF6C48" w:rsidP="00B86E56">
      <w:pPr>
        <w:pStyle w:val="a8"/>
        <w:numPr>
          <w:ilvl w:val="0"/>
          <w:numId w:val="36"/>
        </w:numPr>
        <w:spacing w:before="40"/>
        <w:rPr>
          <w:rFonts w:ascii="Source Sans Pro" w:hAnsi="Source Sans Pro"/>
          <w:color w:val="7F7F7F" w:themeColor="text1" w:themeTint="80"/>
        </w:rPr>
      </w:pPr>
      <w:bookmarkStart w:id="0" w:name="_Hlk189155885"/>
      <w:r w:rsidRPr="00B86E56">
        <w:rPr>
          <w:rFonts w:ascii="Source Sans Pro" w:hAnsi="Source Sans Pro"/>
          <w:color w:val="7F7F7F" w:themeColor="text1" w:themeTint="80"/>
        </w:rPr>
        <w:t>Μία (1) αποσκευή, μία (1) χειραποσκευή και ένα προσωπικό αντικείμενο έκαστος</w:t>
      </w:r>
    </w:p>
    <w:bookmarkEnd w:id="0"/>
    <w:p w14:paraId="2338E827" w14:textId="1AA9ECEF" w:rsidR="00DF6C48" w:rsidRPr="00B86E56" w:rsidRDefault="00DF6C48" w:rsidP="00B86E56">
      <w:pPr>
        <w:pStyle w:val="a8"/>
        <w:numPr>
          <w:ilvl w:val="0"/>
          <w:numId w:val="36"/>
        </w:numPr>
        <w:spacing w:before="40"/>
        <w:rPr>
          <w:rFonts w:ascii="Source Sans Pro" w:hAnsi="Source Sans Pro"/>
          <w:color w:val="7F7F7F" w:themeColor="text1" w:themeTint="80"/>
        </w:rPr>
      </w:pPr>
      <w:r w:rsidRPr="00B86E56">
        <w:rPr>
          <w:rFonts w:ascii="Source Sans Pro" w:hAnsi="Source Sans Pro"/>
          <w:color w:val="7F7F7F" w:themeColor="text1" w:themeTint="80"/>
        </w:rPr>
        <w:t>Διαμονή σε ξενοδοχεία, όπως αναφέρεται παραπάνω με πρωινό καθημερινά</w:t>
      </w:r>
      <w:r w:rsidR="006B7E06" w:rsidRPr="00B86E56">
        <w:rPr>
          <w:rFonts w:ascii="Source Sans Pro" w:hAnsi="Source Sans Pro"/>
          <w:color w:val="7F7F7F" w:themeColor="text1" w:themeTint="80"/>
        </w:rPr>
        <w:t xml:space="preserve"> </w:t>
      </w:r>
    </w:p>
    <w:p w14:paraId="592EF429" w14:textId="6F4D0137" w:rsidR="00DF6C48" w:rsidRPr="00B86E56" w:rsidRDefault="00DF6C48" w:rsidP="00B86E56">
      <w:pPr>
        <w:pStyle w:val="a5"/>
        <w:widowControl/>
        <w:numPr>
          <w:ilvl w:val="0"/>
          <w:numId w:val="36"/>
        </w:numPr>
        <w:autoSpaceDE/>
        <w:autoSpaceDN/>
        <w:spacing w:before="40"/>
        <w:rPr>
          <w:rFonts w:ascii="Source Sans Pro" w:hAnsi="Source Sans Pro"/>
          <w:color w:val="7F7F7F" w:themeColor="text1" w:themeTint="80"/>
        </w:rPr>
      </w:pPr>
      <w:r w:rsidRPr="00B86E56">
        <w:rPr>
          <w:rFonts w:ascii="Source Sans Pro" w:hAnsi="Source Sans Pro"/>
          <w:color w:val="7F7F7F" w:themeColor="text1" w:themeTint="80"/>
        </w:rPr>
        <w:t xml:space="preserve">Μεταφορές από και προς το αεροδρόμιο </w:t>
      </w:r>
      <w:r w:rsidR="00D91940" w:rsidRPr="00B86E56">
        <w:rPr>
          <w:rFonts w:ascii="Source Sans Pro" w:hAnsi="Source Sans Pro"/>
          <w:color w:val="7F7F7F" w:themeColor="text1" w:themeTint="80"/>
        </w:rPr>
        <w:t>του</w:t>
      </w:r>
      <w:r w:rsidRPr="00B86E56">
        <w:rPr>
          <w:rFonts w:ascii="Source Sans Pro" w:hAnsi="Source Sans Pro"/>
          <w:color w:val="7F7F7F" w:themeColor="text1" w:themeTint="80"/>
        </w:rPr>
        <w:t xml:space="preserve"> Μπαλί </w:t>
      </w:r>
    </w:p>
    <w:p w14:paraId="57B52860" w14:textId="2B676B7F" w:rsidR="00DF6C48" w:rsidRPr="00B86E56" w:rsidRDefault="00DF6C48" w:rsidP="00B86E56">
      <w:pPr>
        <w:pStyle w:val="a8"/>
        <w:numPr>
          <w:ilvl w:val="0"/>
          <w:numId w:val="36"/>
        </w:numPr>
        <w:spacing w:before="40"/>
        <w:rPr>
          <w:rFonts w:ascii="Source Sans Pro" w:hAnsi="Source Sans Pro"/>
          <w:color w:val="7F7F7F" w:themeColor="text1" w:themeTint="80"/>
        </w:rPr>
      </w:pPr>
      <w:r w:rsidRPr="00B86E56">
        <w:rPr>
          <w:rFonts w:ascii="Source Sans Pro" w:hAnsi="Source Sans Pro"/>
          <w:color w:val="7F7F7F" w:themeColor="text1" w:themeTint="80"/>
        </w:rPr>
        <w:t>Επιπλέον υπηρεσίες για νεόνυμφα ζευγάρια ανά κατηγορία και ξενοδοχείο (με επίδειξη πιστοποιητικού)</w:t>
      </w:r>
    </w:p>
    <w:p w14:paraId="2EAA1973" w14:textId="11263B12" w:rsidR="001D7291" w:rsidRPr="00B86E56" w:rsidRDefault="001D7291" w:rsidP="00B86E56">
      <w:pPr>
        <w:pStyle w:val="a8"/>
        <w:numPr>
          <w:ilvl w:val="0"/>
          <w:numId w:val="36"/>
        </w:numPr>
        <w:spacing w:before="40"/>
        <w:rPr>
          <w:rFonts w:ascii="Source Sans Pro" w:hAnsi="Source Sans Pro"/>
          <w:color w:val="7F7F7F" w:themeColor="text1" w:themeTint="80"/>
        </w:rPr>
      </w:pPr>
      <w:r w:rsidRPr="00B86E56">
        <w:rPr>
          <w:rFonts w:ascii="Source Sans Pro" w:hAnsi="Source Sans Pro"/>
          <w:color w:val="7F7F7F" w:themeColor="text1" w:themeTint="80"/>
        </w:rPr>
        <w:t>Ενημερωτικά ηλεκτρονικά έντυπα, τοπικοί φόροι, ασφάλεια αστικής ευθύνης, ΦΠΑ</w:t>
      </w:r>
    </w:p>
    <w:p w14:paraId="1F0A4F77" w14:textId="77777777" w:rsidR="006F2262" w:rsidRPr="00013DA0" w:rsidRDefault="006F2262" w:rsidP="006F2262">
      <w:pPr>
        <w:pStyle w:val="a8"/>
        <w:spacing w:line="360" w:lineRule="auto"/>
        <w:ind w:left="720"/>
        <w:rPr>
          <w:rFonts w:ascii="Source Sans Pro" w:hAnsi="Source Sans Pro" w:cstheme="minorHAnsi"/>
          <w:sz w:val="16"/>
          <w:szCs w:val="16"/>
        </w:rPr>
      </w:pPr>
    </w:p>
    <w:p w14:paraId="69975661" w14:textId="29B5A23D" w:rsidR="006F2262" w:rsidRPr="00007054" w:rsidRDefault="006F2262" w:rsidP="006F2262">
      <w:pPr>
        <w:pStyle w:val="a8"/>
        <w:spacing w:line="360" w:lineRule="auto"/>
        <w:rPr>
          <w:rFonts w:ascii="Source Sans Pro" w:hAnsi="Source Sans Pro"/>
          <w:b/>
          <w:color w:val="CE202F"/>
          <w:sz w:val="32"/>
          <w:szCs w:val="32"/>
          <w:lang w:eastAsia="el-GR"/>
        </w:rPr>
      </w:pPr>
      <w:r w:rsidRPr="00007054">
        <w:rPr>
          <w:rFonts w:ascii="Source Sans Pro" w:hAnsi="Source Sans Pro"/>
          <w:b/>
          <w:color w:val="CE202F"/>
          <w:sz w:val="32"/>
          <w:szCs w:val="32"/>
          <w:lang w:eastAsia="el-GR"/>
        </w:rPr>
        <w:t>Δεν Περιλαμβάνονται</w:t>
      </w:r>
    </w:p>
    <w:p w14:paraId="3FF8C2A5" w14:textId="6566A284" w:rsidR="00A51032" w:rsidRPr="00177B7F" w:rsidRDefault="00DF6C48" w:rsidP="00B1406D">
      <w:pPr>
        <w:pStyle w:val="a8"/>
        <w:numPr>
          <w:ilvl w:val="0"/>
          <w:numId w:val="18"/>
        </w:numPr>
        <w:spacing w:before="40"/>
        <w:rPr>
          <w:rFonts w:ascii="Source Sans Pro" w:hAnsi="Source Sans Pro"/>
          <w:color w:val="808080" w:themeColor="background1" w:themeShade="80"/>
        </w:rPr>
      </w:pPr>
      <w:bookmarkStart w:id="1"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1"/>
    </w:p>
    <w:p w14:paraId="06C44572" w14:textId="77777777" w:rsidR="00AB5636" w:rsidRDefault="00AB5636" w:rsidP="00F92122">
      <w:pPr>
        <w:jc w:val="both"/>
        <w:rPr>
          <w:rFonts w:ascii="Source Sans Pro" w:hAnsi="Source Sans Pro"/>
          <w:bCs/>
          <w:color w:val="808080" w:themeColor="background1" w:themeShade="80"/>
          <w:sz w:val="20"/>
          <w:szCs w:val="20"/>
        </w:rPr>
      </w:pPr>
      <w:bookmarkStart w:id="2" w:name="_Hlk189155762"/>
    </w:p>
    <w:bookmarkEnd w:id="2"/>
    <w:p w14:paraId="31CBFD71" w14:textId="5A4F54C2" w:rsidR="00096CCA" w:rsidRPr="00851970" w:rsidRDefault="00096CCA" w:rsidP="00096CCA">
      <w:pPr>
        <w:shd w:val="clear" w:color="auto" w:fill="F2DBDB"/>
        <w:tabs>
          <w:tab w:val="left" w:pos="9040"/>
        </w:tabs>
        <w:spacing w:before="2" w:after="2"/>
        <w:jc w:val="center"/>
        <w:rPr>
          <w:rFonts w:ascii="Source Sans Pro" w:hAnsi="Source Sans Pro"/>
          <w:b/>
          <w:color w:val="CE202F"/>
          <w:sz w:val="28"/>
          <w:szCs w:val="28"/>
        </w:rPr>
      </w:pPr>
      <w:r w:rsidRPr="00851970">
        <w:rPr>
          <w:rFonts w:ascii="Source Sans Pro" w:hAnsi="Source Sans Pro"/>
          <w:b/>
          <w:color w:val="CE202F"/>
          <w:sz w:val="28"/>
          <w:szCs w:val="28"/>
        </w:rPr>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a8"/>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a8"/>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a8"/>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851970" w:rsidRDefault="00096CCA" w:rsidP="00096CCA">
      <w:pPr>
        <w:shd w:val="clear" w:color="auto" w:fill="F2DBDB"/>
        <w:rPr>
          <w:rFonts w:ascii="Source Sans Pro" w:hAnsi="Source Sans Pro"/>
          <w:b/>
          <w:bCs/>
          <w:color w:val="CE202F"/>
          <w:sz w:val="20"/>
          <w:szCs w:val="20"/>
        </w:rPr>
      </w:pPr>
      <w:r w:rsidRPr="00851970">
        <w:rPr>
          <w:rFonts w:ascii="Source Sans Pro" w:hAnsi="Source Sans Pro"/>
          <w:b/>
          <w:bCs/>
          <w:color w:val="CE202F"/>
          <w:sz w:val="20"/>
          <w:szCs w:val="20"/>
        </w:rPr>
        <w:t xml:space="preserve">Κρατήσεις &amp; Πληρωμές </w:t>
      </w:r>
    </w:p>
    <w:p w14:paraId="1AF4C9FF" w14:textId="77777777" w:rsidR="00096CCA" w:rsidRPr="00017FFB" w:rsidRDefault="00096CCA" w:rsidP="00551F69">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851970" w:rsidRDefault="00096CCA" w:rsidP="00096CCA">
      <w:pPr>
        <w:shd w:val="clear" w:color="auto" w:fill="F2DBDB"/>
        <w:rPr>
          <w:rFonts w:ascii="Source Sans Pro" w:hAnsi="Source Sans Pro"/>
          <w:b/>
          <w:bCs/>
          <w:color w:val="CE202F"/>
          <w:sz w:val="20"/>
          <w:szCs w:val="20"/>
        </w:rPr>
      </w:pPr>
      <w:r w:rsidRPr="00851970">
        <w:rPr>
          <w:rFonts w:ascii="Source Sans Pro" w:hAnsi="Source Sans Pro"/>
          <w:b/>
          <w:bCs/>
          <w:color w:val="CE202F"/>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a8"/>
        <w:shd w:val="clear" w:color="auto" w:fill="F2DBDB"/>
        <w:jc w:val="both"/>
        <w:rPr>
          <w:rFonts w:ascii="Source Sans Pro" w:eastAsia="Calibri" w:hAnsi="Source Sans Pro" w:cs="Times New Roman"/>
          <w:b/>
          <w:bCs/>
          <w:color w:val="1F497D"/>
          <w:sz w:val="12"/>
          <w:szCs w:val="12"/>
        </w:rPr>
      </w:pPr>
    </w:p>
    <w:p w14:paraId="4FCBA7AE" w14:textId="77777777" w:rsidR="00096CCA" w:rsidRPr="00851970" w:rsidRDefault="00096CCA" w:rsidP="00096CCA">
      <w:pPr>
        <w:pStyle w:val="a8"/>
        <w:shd w:val="clear" w:color="auto" w:fill="F2DBDB" w:themeFill="accent2" w:themeFillTint="33"/>
        <w:jc w:val="both"/>
        <w:rPr>
          <w:rFonts w:ascii="Source Sans Pro" w:hAnsi="Source Sans Pro" w:cstheme="minorHAnsi"/>
          <w:b/>
          <w:bCs/>
          <w:color w:val="CE202F"/>
          <w:sz w:val="20"/>
          <w:szCs w:val="20"/>
        </w:rPr>
      </w:pPr>
      <w:bookmarkStart w:id="3" w:name="_Hlk214285129"/>
      <w:r w:rsidRPr="00851970">
        <w:rPr>
          <w:rFonts w:ascii="Source Sans Pro" w:hAnsi="Source Sans Pro" w:cstheme="minorHAnsi"/>
          <w:b/>
          <w:bCs/>
          <w:color w:val="CE202F"/>
          <w:sz w:val="20"/>
          <w:szCs w:val="20"/>
        </w:rPr>
        <w:t>Υγειονομικές προφυλάξεις στον προορισμό</w:t>
      </w:r>
    </w:p>
    <w:p w14:paraId="52EC8F5C" w14:textId="37131130" w:rsidR="00096CCA" w:rsidRPr="00017FFB" w:rsidRDefault="00096CCA" w:rsidP="00096CCA">
      <w:pPr>
        <w:pStyle w:val="a8"/>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Default="00096CCA" w:rsidP="00BF585F">
      <w:pPr>
        <w:pStyle w:val="a8"/>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p w14:paraId="0FC21FF0" w14:textId="77777777" w:rsidR="00DB4329" w:rsidRPr="00DB4329" w:rsidRDefault="00DB4329" w:rsidP="00DB4329">
      <w:pPr>
        <w:pStyle w:val="a8"/>
        <w:shd w:val="clear" w:color="auto" w:fill="F2DBDB" w:themeFill="accent2" w:themeFillTint="33"/>
        <w:jc w:val="both"/>
        <w:rPr>
          <w:rFonts w:ascii="Source Sans Pro" w:hAnsi="Source Sans Pro" w:cstheme="minorHAnsi"/>
          <w:color w:val="808080" w:themeColor="background1" w:themeShade="80"/>
          <w:sz w:val="12"/>
          <w:szCs w:val="12"/>
        </w:rPr>
      </w:pPr>
    </w:p>
    <w:bookmarkEnd w:id="3"/>
    <w:p w14:paraId="0A7C8EE0" w14:textId="77777777" w:rsidR="00096CCA" w:rsidRPr="00851970" w:rsidRDefault="00096CCA" w:rsidP="00096CCA">
      <w:pPr>
        <w:pStyle w:val="a8"/>
        <w:shd w:val="clear" w:color="auto" w:fill="F2DBDB"/>
        <w:jc w:val="both"/>
        <w:rPr>
          <w:rFonts w:ascii="Source Sans Pro" w:eastAsia="Calibri" w:hAnsi="Source Sans Pro" w:cs="Times New Roman"/>
          <w:b/>
          <w:bCs/>
          <w:color w:val="CE202F"/>
          <w:sz w:val="20"/>
          <w:szCs w:val="20"/>
        </w:rPr>
      </w:pPr>
      <w:r w:rsidRPr="00851970">
        <w:rPr>
          <w:rFonts w:ascii="Source Sans Pro" w:eastAsia="Calibri" w:hAnsi="Source Sans Pro" w:cs="Times New Roman"/>
          <w:b/>
          <w:bCs/>
          <w:color w:val="CE202F"/>
          <w:sz w:val="20"/>
          <w:szCs w:val="20"/>
        </w:rPr>
        <w:lastRenderedPageBreak/>
        <w:t>Ταξιδιωτικά έγγραφα</w:t>
      </w:r>
    </w:p>
    <w:p w14:paraId="6FFF4550" w14:textId="4B1EFEC6"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Pr="00013DA0" w:rsidRDefault="000F0A7C" w:rsidP="000F0A7C">
      <w:pPr>
        <w:shd w:val="clear" w:color="auto" w:fill="F2DBDB"/>
        <w:jc w:val="both"/>
        <w:rPr>
          <w:sz w:val="12"/>
          <w:szCs w:val="12"/>
        </w:rPr>
      </w:pPr>
    </w:p>
    <w:p w14:paraId="3880888C" w14:textId="77777777" w:rsidR="00013DA0" w:rsidRPr="00851970" w:rsidRDefault="00013DA0" w:rsidP="00013DA0">
      <w:pPr>
        <w:pStyle w:val="a8"/>
        <w:shd w:val="clear" w:color="auto" w:fill="F2DBDB"/>
        <w:jc w:val="both"/>
        <w:rPr>
          <w:b/>
          <w:bCs/>
          <w:color w:val="CE202F"/>
          <w:sz w:val="20"/>
          <w:szCs w:val="20"/>
        </w:rPr>
      </w:pPr>
      <w:r w:rsidRPr="00851970">
        <w:rPr>
          <w:b/>
          <w:bCs/>
          <w:color w:val="CE202F"/>
          <w:sz w:val="20"/>
          <w:szCs w:val="20"/>
        </w:rPr>
        <w:t>Νέος τουριστικό φόρος στο Μπαλί (</w:t>
      </w:r>
      <w:r w:rsidRPr="00851970">
        <w:rPr>
          <w:b/>
          <w:bCs/>
          <w:color w:val="CE202F"/>
          <w:sz w:val="20"/>
          <w:szCs w:val="20"/>
          <w:lang w:val="en-US"/>
        </w:rPr>
        <w:t>Bali</w:t>
      </w:r>
      <w:r w:rsidRPr="00851970">
        <w:rPr>
          <w:b/>
          <w:bCs/>
          <w:color w:val="CE202F"/>
          <w:sz w:val="20"/>
          <w:szCs w:val="20"/>
        </w:rPr>
        <w:t xml:space="preserve"> </w:t>
      </w:r>
      <w:r w:rsidRPr="00851970">
        <w:rPr>
          <w:b/>
          <w:bCs/>
          <w:color w:val="CE202F"/>
          <w:sz w:val="20"/>
          <w:szCs w:val="20"/>
          <w:lang w:val="en-US"/>
        </w:rPr>
        <w:t>Tourism</w:t>
      </w:r>
      <w:r w:rsidRPr="00851970">
        <w:rPr>
          <w:b/>
          <w:bCs/>
          <w:color w:val="CE202F"/>
          <w:sz w:val="20"/>
          <w:szCs w:val="20"/>
        </w:rPr>
        <w:t xml:space="preserve"> </w:t>
      </w:r>
      <w:r w:rsidRPr="00851970">
        <w:rPr>
          <w:b/>
          <w:bCs/>
          <w:color w:val="CE202F"/>
          <w:sz w:val="20"/>
          <w:szCs w:val="20"/>
          <w:lang w:val="en-US"/>
        </w:rPr>
        <w:t>tax</w:t>
      </w:r>
      <w:r w:rsidRPr="00851970">
        <w:rPr>
          <w:b/>
          <w:bCs/>
          <w:color w:val="CE202F"/>
          <w:sz w:val="20"/>
          <w:szCs w:val="20"/>
        </w:rPr>
        <w:t xml:space="preserve">) </w:t>
      </w:r>
    </w:p>
    <w:p w14:paraId="36032A1E" w14:textId="77777777" w:rsidR="00013DA0" w:rsidRPr="00013DA0" w:rsidRDefault="00013DA0" w:rsidP="00013DA0">
      <w:pPr>
        <w:shd w:val="clear" w:color="auto" w:fill="F2DBDB"/>
        <w:jc w:val="both"/>
        <w:rPr>
          <w:rFonts w:ascii="Source Sans Pro" w:hAnsi="Source Sans Pro"/>
          <w:color w:val="808080" w:themeColor="background1" w:themeShade="80"/>
          <w:sz w:val="20"/>
          <w:szCs w:val="20"/>
        </w:rPr>
      </w:pPr>
      <w:r w:rsidRPr="00013DA0">
        <w:rPr>
          <w:rFonts w:ascii="Source Sans Pro" w:hAnsi="Source Sans Pro"/>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13DA0">
        <w:rPr>
          <w:rFonts w:ascii="Source Sans Pro" w:hAnsi="Source Sans Pro"/>
          <w:color w:val="808080" w:themeColor="background1" w:themeShade="80"/>
          <w:sz w:val="20"/>
          <w:szCs w:val="20"/>
          <w:lang w:val="en-US"/>
        </w:rPr>
        <w:t>IDR</w:t>
      </w:r>
      <w:r w:rsidRPr="00013DA0">
        <w:rPr>
          <w:rFonts w:ascii="Source Sans Pro" w:hAnsi="Source Sans Pro"/>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13DA0">
          <w:rPr>
            <w:rStyle w:val="-"/>
            <w:rFonts w:ascii="Source Sans Pro" w:hAnsi="Source Sans Pro"/>
            <w:color w:val="808080" w:themeColor="background1" w:themeShade="80"/>
            <w:sz w:val="20"/>
            <w:szCs w:val="20"/>
          </w:rPr>
          <w:t>https://lovebali.baliprov.go.id/#</w:t>
        </w:r>
      </w:hyperlink>
      <w:r w:rsidRPr="00013DA0">
        <w:rPr>
          <w:rFonts w:ascii="Source Sans Pro" w:hAnsi="Source Sans Pro"/>
          <w:color w:val="808080" w:themeColor="background1" w:themeShade="80"/>
          <w:sz w:val="20"/>
          <w:szCs w:val="20"/>
        </w:rPr>
        <w:t xml:space="preserve">, ή μέσω της εφαρμογής </w:t>
      </w:r>
      <w:r w:rsidRPr="00013DA0">
        <w:rPr>
          <w:rFonts w:ascii="Source Sans Pro" w:hAnsi="Source Sans Pro"/>
          <w:color w:val="808080" w:themeColor="background1" w:themeShade="80"/>
          <w:sz w:val="20"/>
          <w:szCs w:val="20"/>
          <w:lang w:val="en-US"/>
        </w:rPr>
        <w:t>LOVE</w:t>
      </w:r>
      <w:r w:rsidRPr="00013DA0">
        <w:rPr>
          <w:rFonts w:ascii="Source Sans Pro" w:hAnsi="Source Sans Pro"/>
          <w:color w:val="808080" w:themeColor="background1" w:themeShade="80"/>
          <w:sz w:val="20"/>
          <w:szCs w:val="20"/>
        </w:rPr>
        <w:t xml:space="preserve"> BALI (</w:t>
      </w:r>
      <w:proofErr w:type="spellStart"/>
      <w:r w:rsidRPr="00013DA0">
        <w:rPr>
          <w:rFonts w:ascii="Source Sans Pro" w:hAnsi="Source Sans Pro"/>
          <w:color w:val="808080" w:themeColor="background1" w:themeShade="80"/>
          <w:sz w:val="20"/>
          <w:szCs w:val="20"/>
        </w:rPr>
        <w:t>App</w:t>
      </w:r>
      <w:proofErr w:type="spellEnd"/>
      <w:r w:rsidRPr="00013DA0">
        <w:rPr>
          <w:rFonts w:ascii="Source Sans Pro" w:hAnsi="Source Sans Pro"/>
          <w:color w:val="808080" w:themeColor="background1" w:themeShade="80"/>
          <w:sz w:val="20"/>
          <w:szCs w:val="20"/>
        </w:rPr>
        <w:t xml:space="preserve"> </w:t>
      </w:r>
      <w:proofErr w:type="spellStart"/>
      <w:r w:rsidRPr="00013DA0">
        <w:rPr>
          <w:rFonts w:ascii="Source Sans Pro" w:hAnsi="Source Sans Pro"/>
          <w:color w:val="808080" w:themeColor="background1" w:themeShade="80"/>
          <w:sz w:val="20"/>
          <w:szCs w:val="20"/>
        </w:rPr>
        <w:t>Store</w:t>
      </w:r>
      <w:proofErr w:type="spellEnd"/>
      <w:r w:rsidRPr="00013DA0">
        <w:rPr>
          <w:rFonts w:ascii="Source Sans Pro" w:hAnsi="Source Sans Pro"/>
          <w:color w:val="808080" w:themeColor="background1" w:themeShade="80"/>
          <w:sz w:val="20"/>
          <w:szCs w:val="20"/>
        </w:rPr>
        <w:t xml:space="preserve"> &amp; </w:t>
      </w:r>
      <w:proofErr w:type="spellStart"/>
      <w:r w:rsidRPr="00013DA0">
        <w:rPr>
          <w:rFonts w:ascii="Source Sans Pro" w:hAnsi="Source Sans Pro"/>
          <w:color w:val="808080" w:themeColor="background1" w:themeShade="80"/>
          <w:sz w:val="20"/>
          <w:szCs w:val="20"/>
        </w:rPr>
        <w:t>Google</w:t>
      </w:r>
      <w:proofErr w:type="spellEnd"/>
      <w:r w:rsidRPr="00013DA0">
        <w:rPr>
          <w:rFonts w:ascii="Source Sans Pro" w:hAnsi="Source Sans Pro"/>
          <w:color w:val="808080" w:themeColor="background1" w:themeShade="80"/>
          <w:sz w:val="20"/>
          <w:szCs w:val="20"/>
        </w:rPr>
        <w:t xml:space="preserve"> Play).  </w:t>
      </w:r>
    </w:p>
    <w:p w14:paraId="6B83C098" w14:textId="77777777" w:rsidR="00013DA0" w:rsidRPr="00013DA0" w:rsidRDefault="00013DA0" w:rsidP="000F0A7C">
      <w:pPr>
        <w:shd w:val="clear" w:color="auto" w:fill="F2DBDB"/>
        <w:jc w:val="both"/>
        <w:rPr>
          <w:sz w:val="12"/>
          <w:szCs w:val="12"/>
        </w:rPr>
      </w:pPr>
    </w:p>
    <w:p w14:paraId="1A0626B5" w14:textId="5886C67B" w:rsidR="00096CCA" w:rsidRPr="00851970" w:rsidRDefault="00096CCA" w:rsidP="00096CCA">
      <w:pPr>
        <w:pStyle w:val="a8"/>
        <w:shd w:val="clear" w:color="auto" w:fill="F2DBDB" w:themeFill="accent2" w:themeFillTint="33"/>
        <w:jc w:val="both"/>
        <w:rPr>
          <w:rStyle w:val="a9"/>
          <w:rFonts w:ascii="Source Sans Pro" w:hAnsi="Source Sans Pro"/>
          <w:color w:val="CE202F"/>
          <w:sz w:val="20"/>
          <w:szCs w:val="20"/>
        </w:rPr>
      </w:pPr>
      <w:r w:rsidRPr="00851970">
        <w:rPr>
          <w:rStyle w:val="a9"/>
          <w:rFonts w:ascii="Source Sans Pro" w:hAnsi="Source Sans Pro"/>
          <w:color w:val="CE202F"/>
          <w:sz w:val="20"/>
          <w:szCs w:val="20"/>
        </w:rPr>
        <w:t xml:space="preserve">Τραπεζικοί λογαριασμοί </w:t>
      </w:r>
    </w:p>
    <w:p w14:paraId="79079B88" w14:textId="77777777"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6FB5FD7" w:rsidR="00096CCA" w:rsidRPr="00017FFB" w:rsidRDefault="00096CCA" w:rsidP="00096CCA">
      <w:pPr>
        <w:pStyle w:val="a8"/>
        <w:shd w:val="clear" w:color="auto" w:fill="F2DBDB" w:themeFill="accent2" w:themeFillTint="33"/>
        <w:jc w:val="both"/>
        <w:rPr>
          <w:rStyle w:val="a9"/>
          <w:rFonts w:ascii="Source Sans Pro" w:hAnsi="Source Sans Pro"/>
          <w:b w:val="0"/>
          <w:bCs w:val="0"/>
          <w:color w:val="808080" w:themeColor="background1" w:themeShade="80"/>
          <w:sz w:val="20"/>
          <w:szCs w:val="20"/>
        </w:rPr>
      </w:pPr>
      <w:r w:rsidRPr="00017FFB">
        <w:rPr>
          <w:rStyle w:val="a9"/>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a9"/>
          <w:rFonts w:ascii="Source Sans Pro" w:hAnsi="Source Sans Pro"/>
          <w:b w:val="0"/>
          <w:bCs w:val="0"/>
          <w:color w:val="808080" w:themeColor="background1" w:themeShade="80"/>
          <w:sz w:val="20"/>
          <w:szCs w:val="20"/>
        </w:rPr>
        <w:t xml:space="preserve"> &amp; </w:t>
      </w:r>
      <w:r w:rsidR="000F0A7C">
        <w:rPr>
          <w:rStyle w:val="a9"/>
          <w:rFonts w:ascii="Source Sans Pro" w:hAnsi="Source Sans Pro"/>
          <w:b w:val="0"/>
          <w:bCs w:val="0"/>
          <w:color w:val="808080" w:themeColor="background1" w:themeShade="80"/>
          <w:sz w:val="20"/>
          <w:szCs w:val="20"/>
        </w:rPr>
        <w:t xml:space="preserve">ΜΠΑΛΙ </w:t>
      </w:r>
      <w:r w:rsidR="00013DA0">
        <w:rPr>
          <w:rStyle w:val="a9"/>
          <w:rFonts w:ascii="Source Sans Pro" w:hAnsi="Source Sans Pro"/>
          <w:b w:val="0"/>
          <w:bCs w:val="0"/>
          <w:color w:val="808080" w:themeColor="background1" w:themeShade="80"/>
          <w:sz w:val="20"/>
          <w:szCs w:val="20"/>
        </w:rPr>
        <w:t>SCOOT</w:t>
      </w:r>
      <w:r w:rsidRPr="00017FFB">
        <w:rPr>
          <w:rStyle w:val="a9"/>
          <w:rFonts w:ascii="Source Sans Pro" w:hAnsi="Source Sans Pro"/>
          <w:b w:val="0"/>
          <w:bCs w:val="0"/>
          <w:color w:val="808080" w:themeColor="background1" w:themeShade="80"/>
          <w:sz w:val="20"/>
          <w:szCs w:val="20"/>
        </w:rPr>
        <w:t xml:space="preserve"> + </w:t>
      </w:r>
      <w:proofErr w:type="spellStart"/>
      <w:r w:rsidRPr="00017FFB">
        <w:rPr>
          <w:rStyle w:val="a9"/>
          <w:rFonts w:ascii="Source Sans Pro" w:hAnsi="Source Sans Pro"/>
          <w:b w:val="0"/>
          <w:bCs w:val="0"/>
          <w:color w:val="808080" w:themeColor="background1" w:themeShade="80"/>
          <w:sz w:val="20"/>
          <w:szCs w:val="20"/>
        </w:rPr>
        <w:t>Ημ</w:t>
      </w:r>
      <w:proofErr w:type="spellEnd"/>
      <w:r w:rsidRPr="00017FFB">
        <w:rPr>
          <w:rStyle w:val="a9"/>
          <w:rFonts w:ascii="Source Sans Pro" w:hAnsi="Source Sans Pro"/>
          <w:b w:val="0"/>
          <w:bCs w:val="0"/>
          <w:color w:val="808080" w:themeColor="background1" w:themeShade="80"/>
          <w:sz w:val="20"/>
          <w:szCs w:val="20"/>
        </w:rPr>
        <w:t>/</w:t>
      </w:r>
      <w:proofErr w:type="spellStart"/>
      <w:r w:rsidRPr="00017FFB">
        <w:rPr>
          <w:rStyle w:val="a9"/>
          <w:rFonts w:ascii="Source Sans Pro" w:hAnsi="Source Sans Pro"/>
          <w:b w:val="0"/>
          <w:bCs w:val="0"/>
          <w:color w:val="808080" w:themeColor="background1" w:themeShade="80"/>
          <w:sz w:val="20"/>
          <w:szCs w:val="20"/>
        </w:rPr>
        <w:t>νία</w:t>
      </w:r>
      <w:proofErr w:type="spellEnd"/>
      <w:r w:rsidRPr="00017FFB">
        <w:rPr>
          <w:rStyle w:val="a9"/>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294F8C" w:rsidRDefault="00AB5636" w:rsidP="000F0A7C">
      <w:pPr>
        <w:pStyle w:val="a8"/>
        <w:spacing w:line="360" w:lineRule="auto"/>
        <w:rPr>
          <w:rFonts w:ascii="Source Sans Pro" w:hAnsi="Source Sans Pro" w:cstheme="minorHAnsi"/>
          <w:b/>
          <w:bCs/>
          <w:color w:val="FF0000"/>
          <w:sz w:val="20"/>
          <w:szCs w:val="20"/>
          <w:lang w:val="en-US"/>
        </w:rPr>
      </w:pPr>
    </w:p>
    <w:p w14:paraId="1FBE3C3C" w14:textId="16595C1B" w:rsidR="000F0A7C" w:rsidRPr="00007054" w:rsidRDefault="000F0A7C" w:rsidP="000F0A7C">
      <w:pPr>
        <w:pStyle w:val="a8"/>
        <w:spacing w:line="360" w:lineRule="auto"/>
        <w:rPr>
          <w:rFonts w:ascii="Source Sans Pro" w:hAnsi="Source Sans Pro" w:cstheme="minorHAnsi"/>
          <w:color w:val="CE202F"/>
          <w:sz w:val="32"/>
          <w:szCs w:val="32"/>
        </w:rPr>
      </w:pPr>
      <w:r w:rsidRPr="00007054">
        <w:rPr>
          <w:rFonts w:ascii="Source Sans Pro" w:hAnsi="Source Sans Pro" w:cstheme="minorHAnsi"/>
          <w:b/>
          <w:bCs/>
          <w:color w:val="CE202F"/>
          <w:sz w:val="32"/>
          <w:szCs w:val="32"/>
        </w:rPr>
        <w:t xml:space="preserve">Γιατί με την Red Elephant </w:t>
      </w:r>
    </w:p>
    <w:p w14:paraId="60198C2F" w14:textId="77777777" w:rsidR="000F0A7C" w:rsidRPr="00017FFB" w:rsidRDefault="000F0A7C" w:rsidP="000F0A7C">
      <w:pPr>
        <w:pStyle w:val="a8"/>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a8"/>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a8"/>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5D7B4EC5" w14:textId="1366E390" w:rsidR="000F0A7C" w:rsidRPr="00B86E56" w:rsidRDefault="000F0A7C" w:rsidP="00B86E56">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5E89B69A"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5029B86E" w:rsidR="000F0A7C" w:rsidRPr="00017FFB" w:rsidRDefault="00007054" w:rsidP="000F0A7C">
      <w:pPr>
        <w:pStyle w:val="a8"/>
        <w:rPr>
          <w:rFonts w:ascii="Source Sans Pro" w:hAnsi="Source Sans Pro" w:cstheme="minorHAnsi"/>
          <w:color w:val="808080" w:themeColor="background1" w:themeShade="80"/>
          <w:sz w:val="21"/>
          <w:szCs w:val="21"/>
        </w:rPr>
      </w:pPr>
      <w:r w:rsidRPr="00007054">
        <w:rPr>
          <w:rFonts w:ascii="Source Sans Pro" w:hAnsi="Source Sans Pro" w:cstheme="minorHAnsi"/>
          <w:color w:val="808080" w:themeColor="background1" w:themeShade="80"/>
          <w:sz w:val="21"/>
          <w:szCs w:val="21"/>
        </w:rPr>
        <w:t xml:space="preserve"> </w:t>
      </w:r>
      <w:r w:rsidR="000F0A7C" w:rsidRPr="00017FFB">
        <w:rPr>
          <w:rFonts w:ascii="Source Sans Pro" w:hAnsi="Source Sans Pro" w:cstheme="minorHAnsi"/>
          <w:color w:val="808080" w:themeColor="background1" w:themeShade="80"/>
          <w:sz w:val="21"/>
          <w:szCs w:val="21"/>
        </w:rPr>
        <w:t xml:space="preserve">24ωρη υποστήριξη καθ’ όλη τη διάρκεια του ταξιδιού, ατομική ταξιδιωτική ασφάλιση Extra, επίβλεψη από </w:t>
      </w:r>
      <w:r w:rsidRPr="00007054">
        <w:rPr>
          <w:rFonts w:ascii="Source Sans Pro" w:hAnsi="Source Sans Pro" w:cstheme="minorHAnsi"/>
          <w:color w:val="808080" w:themeColor="background1" w:themeShade="80"/>
          <w:sz w:val="21"/>
          <w:szCs w:val="21"/>
        </w:rPr>
        <w:t xml:space="preserve"> </w:t>
      </w:r>
      <w:r w:rsidR="000F0A7C" w:rsidRPr="00017FFB">
        <w:rPr>
          <w:rFonts w:ascii="Source Sans Pro" w:hAnsi="Source Sans Pro" w:cstheme="minorHAnsi"/>
          <w:color w:val="808080" w:themeColor="background1" w:themeShade="80"/>
          <w:sz w:val="21"/>
          <w:szCs w:val="21"/>
        </w:rPr>
        <w:t>επαγγελματίες.</w:t>
      </w:r>
    </w:p>
    <w:p w14:paraId="5E1409E0" w14:textId="77777777" w:rsidR="000F0A7C" w:rsidRPr="00017FFB" w:rsidRDefault="000F0A7C" w:rsidP="000F0A7C">
      <w:pPr>
        <w:pStyle w:val="a8"/>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1E7C1B0B" w14:textId="77777777" w:rsidR="00B86E56" w:rsidRDefault="00B86E56" w:rsidP="00D91940">
      <w:pPr>
        <w:pStyle w:val="a8"/>
        <w:rPr>
          <w:rFonts w:ascii="Source Sans Pro" w:hAnsi="Source Sans Pro" w:cstheme="minorHAnsi"/>
          <w:color w:val="808080" w:themeColor="background1" w:themeShade="80"/>
        </w:rPr>
      </w:pPr>
    </w:p>
    <w:p w14:paraId="492A0ABE" w14:textId="77777777" w:rsidR="00B86E56" w:rsidRDefault="00B86E56" w:rsidP="00D91940">
      <w:pPr>
        <w:pStyle w:val="a8"/>
        <w:rPr>
          <w:rFonts w:ascii="Source Sans Pro" w:hAnsi="Source Sans Pro" w:cstheme="minorHAnsi"/>
          <w:color w:val="808080" w:themeColor="background1" w:themeShade="80"/>
        </w:rPr>
      </w:pPr>
    </w:p>
    <w:p w14:paraId="0EF3FA9D" w14:textId="77777777" w:rsidR="00B86E56" w:rsidRDefault="00B86E56" w:rsidP="00D91940">
      <w:pPr>
        <w:pStyle w:val="a8"/>
        <w:rPr>
          <w:rFonts w:ascii="Source Sans Pro" w:hAnsi="Source Sans Pro" w:cstheme="minorHAnsi"/>
          <w:color w:val="808080" w:themeColor="background1" w:themeShade="80"/>
        </w:rPr>
      </w:pPr>
    </w:p>
    <w:p w14:paraId="3AAAD367" w14:textId="77777777" w:rsidR="00B86E56" w:rsidRDefault="00B86E56" w:rsidP="00D91940">
      <w:pPr>
        <w:pStyle w:val="a8"/>
        <w:rPr>
          <w:rFonts w:ascii="Source Sans Pro" w:hAnsi="Source Sans Pro" w:cstheme="minorHAnsi"/>
          <w:color w:val="808080" w:themeColor="background1" w:themeShade="80"/>
        </w:rPr>
      </w:pPr>
    </w:p>
    <w:p w14:paraId="3ECCCBAC" w14:textId="77777777" w:rsidR="00B86E56" w:rsidRDefault="00B86E56" w:rsidP="00D91940">
      <w:pPr>
        <w:pStyle w:val="a8"/>
        <w:rPr>
          <w:rFonts w:ascii="Source Sans Pro" w:hAnsi="Source Sans Pro" w:cstheme="minorHAnsi"/>
          <w:color w:val="808080" w:themeColor="background1" w:themeShade="80"/>
        </w:rPr>
      </w:pPr>
    </w:p>
    <w:p w14:paraId="27136147" w14:textId="77777777" w:rsidR="00B86E56" w:rsidRDefault="00B86E56" w:rsidP="00D91940">
      <w:pPr>
        <w:pStyle w:val="a8"/>
        <w:rPr>
          <w:rFonts w:ascii="Source Sans Pro" w:hAnsi="Source Sans Pro" w:cstheme="minorHAnsi"/>
          <w:color w:val="808080" w:themeColor="background1" w:themeShade="80"/>
        </w:rPr>
      </w:pPr>
    </w:p>
    <w:p w14:paraId="48E2039D" w14:textId="77777777" w:rsidR="00B86E56" w:rsidRDefault="00B86E56" w:rsidP="00D91940">
      <w:pPr>
        <w:pStyle w:val="a8"/>
        <w:rPr>
          <w:rFonts w:ascii="Source Sans Pro" w:hAnsi="Source Sans Pro" w:cstheme="minorHAnsi"/>
          <w:color w:val="808080" w:themeColor="background1" w:themeShade="80"/>
        </w:rPr>
      </w:pPr>
    </w:p>
    <w:p w14:paraId="293C22D1" w14:textId="77777777" w:rsidR="00E11FD4" w:rsidRDefault="00B86E56" w:rsidP="00D91940">
      <w:pPr>
        <w:pStyle w:val="a8"/>
        <w:rPr>
          <w:rFonts w:ascii="Source Sans Pro" w:hAnsi="Source Sans Pro" w:cstheme="minorHAnsi"/>
          <w:color w:val="CE202F"/>
          <w:lang w:val="en-US"/>
        </w:rPr>
      </w:pPr>
      <w:r w:rsidRPr="00B86E56">
        <w:rPr>
          <w:rFonts w:ascii="Source Sans Pro" w:hAnsi="Source Sans Pro" w:cstheme="minorHAnsi"/>
          <w:color w:val="CE202F"/>
        </w:rPr>
        <w:t xml:space="preserve">                                      </w:t>
      </w:r>
    </w:p>
    <w:p w14:paraId="29985C85" w14:textId="77777777" w:rsidR="00E11FD4" w:rsidRDefault="00E11FD4" w:rsidP="00D91940">
      <w:pPr>
        <w:pStyle w:val="a8"/>
        <w:rPr>
          <w:rFonts w:ascii="Source Sans Pro" w:hAnsi="Source Sans Pro" w:cstheme="minorHAnsi"/>
          <w:color w:val="CE202F"/>
          <w:lang w:val="en-US"/>
        </w:rPr>
      </w:pPr>
    </w:p>
    <w:p w14:paraId="172485AA" w14:textId="77777777" w:rsidR="00E11FD4" w:rsidRDefault="00E11FD4" w:rsidP="00D91940">
      <w:pPr>
        <w:pStyle w:val="a8"/>
        <w:rPr>
          <w:rFonts w:ascii="Source Sans Pro" w:hAnsi="Source Sans Pro" w:cstheme="minorHAnsi"/>
          <w:color w:val="CE202F"/>
          <w:lang w:val="en-US"/>
        </w:rPr>
      </w:pPr>
    </w:p>
    <w:p w14:paraId="0142E12B" w14:textId="77777777" w:rsidR="00E11FD4" w:rsidRDefault="00E11FD4" w:rsidP="00D91940">
      <w:pPr>
        <w:pStyle w:val="a8"/>
        <w:rPr>
          <w:rFonts w:ascii="Source Sans Pro" w:hAnsi="Source Sans Pro" w:cstheme="minorHAnsi"/>
          <w:color w:val="CE202F"/>
          <w:lang w:val="en-US"/>
        </w:rPr>
      </w:pPr>
    </w:p>
    <w:p w14:paraId="27F2F0E2" w14:textId="77777777" w:rsidR="00E11FD4" w:rsidRDefault="00E11FD4" w:rsidP="00D91940">
      <w:pPr>
        <w:pStyle w:val="a8"/>
        <w:rPr>
          <w:rFonts w:ascii="Source Sans Pro" w:hAnsi="Source Sans Pro" w:cstheme="minorHAnsi"/>
          <w:color w:val="CE202F"/>
          <w:lang w:val="en-US"/>
        </w:rPr>
      </w:pPr>
      <w:r>
        <w:rPr>
          <w:rFonts w:ascii="Source Sans Pro" w:hAnsi="Source Sans Pro" w:cstheme="minorHAnsi"/>
          <w:color w:val="CE202F"/>
          <w:lang w:val="en-US"/>
        </w:rPr>
        <w:t xml:space="preserve">                                              </w:t>
      </w:r>
    </w:p>
    <w:p w14:paraId="2DD8588F" w14:textId="77777777" w:rsidR="00E11FD4" w:rsidRDefault="00E11FD4" w:rsidP="00D91940">
      <w:pPr>
        <w:pStyle w:val="a8"/>
        <w:rPr>
          <w:rFonts w:ascii="Source Sans Pro" w:hAnsi="Source Sans Pro" w:cstheme="minorHAnsi"/>
          <w:color w:val="CE202F"/>
          <w:lang w:val="en-US"/>
        </w:rPr>
      </w:pPr>
    </w:p>
    <w:p w14:paraId="2F53A96E" w14:textId="112DADEC" w:rsidR="00B86E56" w:rsidRPr="00E11FD4" w:rsidRDefault="00B86E56" w:rsidP="00D91940">
      <w:pPr>
        <w:pStyle w:val="a8"/>
        <w:rPr>
          <w:rFonts w:ascii="Source Sans Pro" w:hAnsi="Source Sans Pro"/>
          <w:b/>
          <w:bCs/>
          <w:color w:val="CE202F"/>
          <w:sz w:val="56"/>
          <w:szCs w:val="56"/>
        </w:rPr>
      </w:pPr>
    </w:p>
    <w:sectPr w:rsidR="00B86E56" w:rsidRPr="00E11FD4"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44BF" w14:textId="77777777" w:rsidR="00472B0F" w:rsidRDefault="00472B0F">
      <w:r>
        <w:separator/>
      </w:r>
    </w:p>
  </w:endnote>
  <w:endnote w:type="continuationSeparator" w:id="0">
    <w:p w14:paraId="52C9EB43" w14:textId="77777777" w:rsidR="00472B0F" w:rsidRDefault="0047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a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8F47" w14:textId="77777777" w:rsidR="00472B0F" w:rsidRDefault="00472B0F">
      <w:r>
        <w:separator/>
      </w:r>
    </w:p>
  </w:footnote>
  <w:footnote w:type="continuationSeparator" w:id="0">
    <w:p w14:paraId="1A490CD7" w14:textId="77777777" w:rsidR="00472B0F" w:rsidRDefault="0047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E520B5C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C4AE4"/>
    <w:multiLevelType w:val="hybridMultilevel"/>
    <w:tmpl w:val="DE167C22"/>
    <w:lvl w:ilvl="0" w:tplc="0408000D">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6D0538A6"/>
    <w:multiLevelType w:val="multilevel"/>
    <w:tmpl w:val="FC5E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322C8B"/>
    <w:multiLevelType w:val="hybridMultilevel"/>
    <w:tmpl w:val="35D6CF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4"/>
  </w:num>
  <w:num w:numId="9" w16cid:durableId="1558936444">
    <w:abstractNumId w:val="28"/>
  </w:num>
  <w:num w:numId="10" w16cid:durableId="1130172517">
    <w:abstractNumId w:val="35"/>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32"/>
  </w:num>
  <w:num w:numId="31" w16cid:durableId="1450540690">
    <w:abstractNumId w:val="26"/>
  </w:num>
  <w:num w:numId="32" w16cid:durableId="404300653">
    <w:abstractNumId w:val="18"/>
  </w:num>
  <w:num w:numId="33" w16cid:durableId="702943666">
    <w:abstractNumId w:val="33"/>
  </w:num>
  <w:num w:numId="34" w16cid:durableId="1622610441">
    <w:abstractNumId w:val="30"/>
  </w:num>
  <w:num w:numId="35" w16cid:durableId="1086924317">
    <w:abstractNumId w:val="29"/>
  </w:num>
  <w:num w:numId="36" w16cid:durableId="207253678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7054"/>
    <w:rsid w:val="00010E9B"/>
    <w:rsid w:val="00011B45"/>
    <w:rsid w:val="00013DA0"/>
    <w:rsid w:val="00017FFB"/>
    <w:rsid w:val="00020BD4"/>
    <w:rsid w:val="00043B8F"/>
    <w:rsid w:val="000479E5"/>
    <w:rsid w:val="000631C0"/>
    <w:rsid w:val="000739A1"/>
    <w:rsid w:val="00077376"/>
    <w:rsid w:val="0008614B"/>
    <w:rsid w:val="00096CCA"/>
    <w:rsid w:val="00097112"/>
    <w:rsid w:val="000A6278"/>
    <w:rsid w:val="000B00B9"/>
    <w:rsid w:val="000C5B27"/>
    <w:rsid w:val="000D705E"/>
    <w:rsid w:val="000E71D4"/>
    <w:rsid w:val="000F0A7C"/>
    <w:rsid w:val="000F442F"/>
    <w:rsid w:val="00115BAF"/>
    <w:rsid w:val="001312F2"/>
    <w:rsid w:val="00131DFA"/>
    <w:rsid w:val="00142912"/>
    <w:rsid w:val="00150093"/>
    <w:rsid w:val="00151E0C"/>
    <w:rsid w:val="00156A11"/>
    <w:rsid w:val="00162CBE"/>
    <w:rsid w:val="00177B7F"/>
    <w:rsid w:val="00196691"/>
    <w:rsid w:val="001A4CD3"/>
    <w:rsid w:val="001A6474"/>
    <w:rsid w:val="001A71FF"/>
    <w:rsid w:val="001C2213"/>
    <w:rsid w:val="001D1587"/>
    <w:rsid w:val="001D7291"/>
    <w:rsid w:val="001E73F8"/>
    <w:rsid w:val="001F1DBC"/>
    <w:rsid w:val="001F70BA"/>
    <w:rsid w:val="00207B59"/>
    <w:rsid w:val="00230DDA"/>
    <w:rsid w:val="00242913"/>
    <w:rsid w:val="00281827"/>
    <w:rsid w:val="00285753"/>
    <w:rsid w:val="0029203C"/>
    <w:rsid w:val="00294F8C"/>
    <w:rsid w:val="002C3C6D"/>
    <w:rsid w:val="002F224C"/>
    <w:rsid w:val="002F61D9"/>
    <w:rsid w:val="00300166"/>
    <w:rsid w:val="00300BE1"/>
    <w:rsid w:val="003263D4"/>
    <w:rsid w:val="0033285E"/>
    <w:rsid w:val="00341113"/>
    <w:rsid w:val="00352DBF"/>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72B0F"/>
    <w:rsid w:val="00480593"/>
    <w:rsid w:val="004917E6"/>
    <w:rsid w:val="004B777F"/>
    <w:rsid w:val="004E12DC"/>
    <w:rsid w:val="004F3BBC"/>
    <w:rsid w:val="004F7546"/>
    <w:rsid w:val="0050561B"/>
    <w:rsid w:val="005069F0"/>
    <w:rsid w:val="00536663"/>
    <w:rsid w:val="00551F69"/>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540B5"/>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77CAE"/>
    <w:rsid w:val="00785D80"/>
    <w:rsid w:val="00793685"/>
    <w:rsid w:val="0079673B"/>
    <w:rsid w:val="007A6BFF"/>
    <w:rsid w:val="007A73EE"/>
    <w:rsid w:val="007B3A48"/>
    <w:rsid w:val="007B53B9"/>
    <w:rsid w:val="007C2428"/>
    <w:rsid w:val="007C3BB3"/>
    <w:rsid w:val="007C49D8"/>
    <w:rsid w:val="007C63EB"/>
    <w:rsid w:val="007E3541"/>
    <w:rsid w:val="007F021F"/>
    <w:rsid w:val="008034E3"/>
    <w:rsid w:val="00851970"/>
    <w:rsid w:val="00866482"/>
    <w:rsid w:val="0089651B"/>
    <w:rsid w:val="00896CD4"/>
    <w:rsid w:val="008A1E4E"/>
    <w:rsid w:val="008B09D8"/>
    <w:rsid w:val="008B5951"/>
    <w:rsid w:val="008B76D2"/>
    <w:rsid w:val="008C2A23"/>
    <w:rsid w:val="008C53B1"/>
    <w:rsid w:val="009124BB"/>
    <w:rsid w:val="00916D3B"/>
    <w:rsid w:val="0094249E"/>
    <w:rsid w:val="009562BA"/>
    <w:rsid w:val="009641A6"/>
    <w:rsid w:val="00964E7E"/>
    <w:rsid w:val="009677FD"/>
    <w:rsid w:val="009A0AD5"/>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100F3"/>
    <w:rsid w:val="00B1406D"/>
    <w:rsid w:val="00B23F26"/>
    <w:rsid w:val="00B40313"/>
    <w:rsid w:val="00B45F0F"/>
    <w:rsid w:val="00B53719"/>
    <w:rsid w:val="00B56C23"/>
    <w:rsid w:val="00B64627"/>
    <w:rsid w:val="00B77009"/>
    <w:rsid w:val="00B83EB3"/>
    <w:rsid w:val="00B86E56"/>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93343"/>
    <w:rsid w:val="00CA3641"/>
    <w:rsid w:val="00CA519A"/>
    <w:rsid w:val="00CA5B9F"/>
    <w:rsid w:val="00CB33C2"/>
    <w:rsid w:val="00CC27E8"/>
    <w:rsid w:val="00CD4BF0"/>
    <w:rsid w:val="00CE2B1C"/>
    <w:rsid w:val="00D26944"/>
    <w:rsid w:val="00D43E7F"/>
    <w:rsid w:val="00D460CC"/>
    <w:rsid w:val="00D66D93"/>
    <w:rsid w:val="00D91940"/>
    <w:rsid w:val="00DB27F3"/>
    <w:rsid w:val="00DB4329"/>
    <w:rsid w:val="00DC34A6"/>
    <w:rsid w:val="00DC4D1C"/>
    <w:rsid w:val="00DD3070"/>
    <w:rsid w:val="00DE4DBF"/>
    <w:rsid w:val="00DF03DD"/>
    <w:rsid w:val="00DF0AFF"/>
    <w:rsid w:val="00DF6C48"/>
    <w:rsid w:val="00E01360"/>
    <w:rsid w:val="00E11FD4"/>
    <w:rsid w:val="00E17FB6"/>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1497"/>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ac">
    <w:name w:val="page number"/>
    <w:basedOn w:val="a0"/>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8316</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Vasilis Kalathas</cp:lastModifiedBy>
  <cp:revision>3</cp:revision>
  <cp:lastPrinted>2026-06-30T13:15:00Z</cp:lastPrinted>
  <dcterms:created xsi:type="dcterms:W3CDTF">2026-06-30T13:50:00Z</dcterms:created>
  <dcterms:modified xsi:type="dcterms:W3CDTF">2026-06-30T13:53:00Z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